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160"/>
        <w:contextualSpacing/>
        <w:rPr>
          <w:rFonts w:ascii="Arial" w:hAnsi="Arial"/>
          <w:sz w:val="36"/>
          <w:szCs w:val="36"/>
        </w:rPr>
      </w:pPr>
      <w:r>
        <w:rPr>
          <w:rFonts w:cs="Arial" w:ascii="Arial" w:hAnsi="Arial"/>
          <w:b/>
          <w:bCs/>
          <w:sz w:val="36"/>
          <w:szCs w:val="36"/>
        </w:rPr>
        <w:t>LEVEL-7 DUNGEON MONSTERS</w:t>
      </w:r>
      <w:r>
        <w:rPr>
          <w:rFonts w:cs="Arial" w:ascii="Arial" w:hAnsi="Arial"/>
          <w:sz w:val="36"/>
          <w:szCs w:val="36"/>
        </w:rPr>
        <w:t xml:space="preserve">:  </w:t>
      </w:r>
    </w:p>
    <w:p>
      <w:pPr>
        <w:pStyle w:val="Normal"/>
        <w:spacing w:before="0" w:after="160"/>
        <w:ind w:firstLine="720"/>
        <w:contextualSpacing/>
        <w:rPr>
          <w:rFonts w:ascii="Arial" w:hAnsi="Arial"/>
          <w:sz w:val="20"/>
          <w:szCs w:val="20"/>
        </w:rPr>
      </w:pPr>
      <w:r>
        <w:rPr>
          <w:rFonts w:cs="Arial" w:ascii="Arial" w:hAnsi="Arial"/>
          <w:sz w:val="20"/>
          <w:szCs w:val="20"/>
        </w:rPr>
        <w:t>A level-7 dungeon is one where the encounters are set at 10d6 total hit die for each encounter,( with some adjustments for small and large creatures and those with dangerous special abilities) with a Maximum HD of 11 per creature if it is a solitary monster or 8 per creature if it is in a group.  This should be suitable for 4-5 level 7 PC’s.  For completing an adventure session in a level-7 dungeon, each PC should be awarded 1000xp in addition to XP equaling his share of treasure taken.</w:t>
      </w:r>
    </w:p>
    <w:p>
      <w:pPr>
        <w:pStyle w:val="Normal"/>
        <w:spacing w:before="0" w:after="160"/>
        <w:contextualSpacing/>
        <w:rPr>
          <w:rFonts w:ascii="Arial" w:hAnsi="Arial" w:cs="Arial"/>
          <w:sz w:val="20"/>
          <w:szCs w:val="20"/>
        </w:rPr>
      </w:pPr>
      <w:r>
        <w:rPr>
          <w:rFonts w:cs="Arial" w:ascii="Arial" w:hAnsi="Arial"/>
          <w:sz w:val="20"/>
          <w:szCs w:val="20"/>
        </w:rPr>
      </w:r>
    </w:p>
    <w:p>
      <w:pPr>
        <w:pStyle w:val="Normal"/>
        <w:spacing w:before="0" w:after="160"/>
        <w:contextualSpacing/>
        <w:rPr>
          <w:rFonts w:ascii="Arial" w:hAnsi="Arial"/>
          <w:sz w:val="20"/>
          <w:szCs w:val="20"/>
        </w:rPr>
      </w:pPr>
      <w:r>
        <w:rPr>
          <w:rFonts w:cs="Arial" w:ascii="Arial" w:hAnsi="Arial"/>
          <w:b/>
          <w:bCs/>
          <w:sz w:val="20"/>
          <w:szCs w:val="20"/>
        </w:rPr>
        <w:t xml:space="preserve">1—Moloch </w:t>
      </w:r>
      <w:r>
        <w:rPr>
          <w:rFonts w:cs="Arial" w:ascii="Arial" w:hAnsi="Arial"/>
          <w:sz w:val="20"/>
          <w:szCs w:val="20"/>
        </w:rPr>
        <w:t xml:space="preserve">(1), AC 18, HD 10d8 (55 hp), Sz L, Mv 30, AL C, Sv 10, Mor XX, Horns x2, +10/2d8, Knock Down, Kick when down, Heat 1d4 5’ radius, Immune to slash, construct immunities </w:t>
      </w:r>
    </w:p>
    <w:p>
      <w:pPr>
        <w:pStyle w:val="Normal"/>
        <w:spacing w:before="0" w:after="160"/>
        <w:contextualSpacing/>
        <w:rPr>
          <w:rFonts w:ascii="Arial" w:hAnsi="Arial" w:cs="Arial"/>
          <w:b/>
          <w:b/>
          <w:bCs/>
          <w:sz w:val="20"/>
          <w:szCs w:val="20"/>
        </w:rPr>
      </w:pPr>
      <w:r>
        <w:rPr>
          <w:rFonts w:cs="Arial" w:ascii="Arial" w:hAnsi="Arial"/>
          <w:b/>
          <w:bCs/>
          <w:sz w:val="20"/>
          <w:szCs w:val="20"/>
        </w:rPr>
        <w:t xml:space="preserve">2—Earth Elemental, medium </w:t>
      </w:r>
      <w:r>
        <w:rPr>
          <w:rFonts w:cs="Arial" w:ascii="Arial" w:hAnsi="Arial"/>
          <w:sz w:val="20"/>
          <w:szCs w:val="20"/>
        </w:rPr>
        <w:t>(1), AC 18, HD 8d12 (hp 68), Sz M, Mv 25, AL N, Sv 12, MorXX, Smash +8/3d6,  extra d6 vs those touching earth, Invulnerable. Sacred Water.</w:t>
      </w:r>
    </w:p>
    <w:p>
      <w:pPr>
        <w:pStyle w:val="Normal"/>
        <w:spacing w:before="0" w:after="160"/>
        <w:contextualSpacing/>
        <w:rPr>
          <w:rFonts w:ascii="Arial" w:hAnsi="Arial"/>
          <w:sz w:val="20"/>
          <w:szCs w:val="20"/>
        </w:rPr>
      </w:pPr>
      <w:r>
        <w:rPr>
          <w:rFonts w:cs="Arial" w:ascii="Arial" w:hAnsi="Arial"/>
          <w:b/>
          <w:bCs/>
          <w:sz w:val="20"/>
          <w:szCs w:val="20"/>
        </w:rPr>
        <w:t>3—Dagon</w:t>
      </w:r>
      <w:r>
        <w:rPr>
          <w:rFonts w:cs="Arial" w:ascii="Arial" w:hAnsi="Arial"/>
          <w:sz w:val="20"/>
          <w:szCs w:val="20"/>
        </w:rPr>
        <w:t xml:space="preserve"> (1), AC 19, HD 11d8 (70hp), Sz L, Mv 15, AL C, Sv 9, Mor XX, Smash +11/2d12, Knockdown, Stand and Fight, Mighty Blow. Immune to Blunt weapons, Construct Immunities</w:t>
      </w:r>
    </w:p>
    <w:p>
      <w:pPr>
        <w:pStyle w:val="Normal"/>
        <w:spacing w:before="0" w:after="160"/>
        <w:contextualSpacing/>
        <w:rPr>
          <w:rFonts w:ascii="Arial" w:hAnsi="Arial"/>
          <w:sz w:val="20"/>
          <w:szCs w:val="20"/>
        </w:rPr>
      </w:pPr>
      <w:r>
        <w:rPr>
          <w:rFonts w:cs="Arial" w:ascii="Arial" w:hAnsi="Arial"/>
          <w:b/>
          <w:bCs/>
          <w:sz w:val="20"/>
          <w:szCs w:val="20"/>
        </w:rPr>
        <w:t xml:space="preserve">4—Fiendish Champion Demon </w:t>
      </w:r>
      <w:r>
        <w:rPr>
          <w:rFonts w:cs="Arial" w:ascii="Arial" w:hAnsi="Arial"/>
          <w:sz w:val="20"/>
          <w:szCs w:val="20"/>
        </w:rPr>
        <w:t>(1), AC19, HD 8d12+8 (hp 73), Sz L, Mv 30, AL C, Sv 12, Mor 15, Mighty Ax +8/2d8+4, Knockdown/Stun, Rampage, Invulnerable,  50% spell resistance, Holy Water</w:t>
      </w:r>
    </w:p>
    <w:p>
      <w:pPr>
        <w:pStyle w:val="Normal"/>
        <w:spacing w:before="0" w:after="160"/>
        <w:contextualSpacing/>
        <w:rPr>
          <w:rFonts w:ascii="Arial" w:hAnsi="Arial"/>
          <w:sz w:val="20"/>
          <w:szCs w:val="20"/>
        </w:rPr>
      </w:pPr>
      <w:r>
        <w:rPr>
          <w:rFonts w:cs="Arial" w:ascii="Arial" w:hAnsi="Arial"/>
          <w:b/>
          <w:bCs/>
          <w:sz w:val="20"/>
          <w:szCs w:val="20"/>
        </w:rPr>
        <w:t xml:space="preserve">5—Clay Golem </w:t>
      </w:r>
      <w:r>
        <w:rPr>
          <w:rFonts w:cs="Arial" w:ascii="Arial" w:hAnsi="Arial"/>
          <w:sz w:val="20"/>
          <w:szCs w:val="20"/>
        </w:rPr>
        <w:t xml:space="preserve">(1), AC 13, HD 10d8 (hp 50 hp), Sz L, Mv 25, AL N, Sv 10, Mor XX, Fist +10/3d8, wounds require Restoration before heal, Invulnerable, only affected by magic blunt weapons and Earth spells. Knockdown, haste itself 3 rounds/day </w:t>
      </w:r>
    </w:p>
    <w:p>
      <w:pPr>
        <w:pStyle w:val="Normal"/>
        <w:spacing w:before="0" w:after="160"/>
        <w:contextualSpacing/>
        <w:rPr>
          <w:rFonts w:ascii="Arial" w:hAnsi="Arial"/>
          <w:sz w:val="20"/>
          <w:szCs w:val="20"/>
        </w:rPr>
      </w:pPr>
      <w:r>
        <w:rPr>
          <w:rFonts w:cs="Arial" w:ascii="Arial" w:hAnsi="Arial"/>
          <w:b/>
          <w:bCs/>
          <w:sz w:val="20"/>
          <w:szCs w:val="20"/>
        </w:rPr>
        <w:t xml:space="preserve">6—Hell Hound </w:t>
      </w:r>
      <w:r>
        <w:rPr>
          <w:rFonts w:cs="Arial" w:ascii="Arial" w:hAnsi="Arial"/>
          <w:sz w:val="20"/>
          <w:szCs w:val="20"/>
        </w:rPr>
        <w:t>(x5), AC 16, HD 5d12, (hp 39,22,32,39,27), Sz M, Mv 30, AL C, Sv 15, Mor 14, Bite +5/1d10, Fire Breath 10’ 1/round, 5 hp save for half (in addition to bite) Stealth d6, Track d20.  Immune to Fire, Aff by Holy Water.</w:t>
      </w:r>
    </w:p>
    <w:p>
      <w:pPr>
        <w:pStyle w:val="Normal"/>
        <w:spacing w:before="0" w:after="160"/>
        <w:contextualSpacing/>
        <w:rPr>
          <w:rFonts w:ascii="Arial" w:hAnsi="Arial"/>
          <w:sz w:val="20"/>
          <w:szCs w:val="20"/>
        </w:rPr>
      </w:pPr>
      <w:r>
        <w:rPr>
          <w:rFonts w:cs="Arial" w:ascii="Arial" w:hAnsi="Arial"/>
          <w:b/>
          <w:bCs/>
          <w:sz w:val="20"/>
          <w:szCs w:val="20"/>
        </w:rPr>
        <w:t xml:space="preserve">7—Efreeti </w:t>
      </w:r>
      <w:r>
        <w:rPr>
          <w:rFonts w:cs="Arial" w:ascii="Arial" w:hAnsi="Arial"/>
          <w:sz w:val="20"/>
          <w:szCs w:val="20"/>
        </w:rPr>
        <w:t xml:space="preserve">(1), AC 18 HD 10d8 (hp 51), Sz L, Mv 25, Fly 60, AL C, Sv 10, Mor 15, Fire Slam +10/3d6, Immune to Fire, Cast Spells: </w:t>
      </w:r>
      <w:r>
        <w:rPr>
          <w:rFonts w:cs="Arial" w:ascii="Arial" w:hAnsi="Arial"/>
          <w:sz w:val="18"/>
          <w:szCs w:val="18"/>
        </w:rPr>
        <w:t>Flames, Wall of Fire, Hallucinatory Terrain, Polymorph Self, Limited Wish.</w:t>
      </w:r>
      <w:r>
        <w:rPr>
          <w:rFonts w:cs="Arial" w:ascii="Arial" w:hAnsi="Arial"/>
          <w:sz w:val="20"/>
          <w:szCs w:val="20"/>
        </w:rPr>
        <w:t xml:space="preserve"> </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8—Gargoyle </w:t>
      </w:r>
      <w:r>
        <w:rPr>
          <w:rFonts w:cs="Arial" w:ascii="Arial" w:hAnsi="Arial"/>
          <w:sz w:val="20"/>
          <w:szCs w:val="20"/>
        </w:rPr>
        <w:t xml:space="preserve">(x9), AC 15, HD 4d6, (hp 14 each)  Sz M, Mv20, Fly 40, AL C, Sv 16, Mor 17, claws(4), 1d4, Stealth ,Invulnerable. </w:t>
      </w:r>
    </w:p>
    <w:p>
      <w:pPr>
        <w:pStyle w:val="Normal"/>
        <w:spacing w:before="0" w:after="160"/>
        <w:contextualSpacing/>
        <w:rPr>
          <w:rFonts w:ascii="Arial" w:hAnsi="Arial"/>
          <w:sz w:val="20"/>
          <w:szCs w:val="20"/>
        </w:rPr>
      </w:pPr>
      <w:r>
        <w:rPr>
          <w:rFonts w:cs="Arial" w:ascii="Arial" w:hAnsi="Arial"/>
          <w:b/>
          <w:bCs/>
          <w:sz w:val="20"/>
          <w:szCs w:val="20"/>
        </w:rPr>
        <w:t xml:space="preserve">9— Knight of the Damned </w:t>
      </w:r>
      <w:r>
        <w:rPr>
          <w:rFonts w:cs="Arial" w:ascii="Arial" w:hAnsi="Arial"/>
          <w:sz w:val="20"/>
          <w:szCs w:val="20"/>
        </w:rPr>
        <w:t>(x4), AC19, HD 7d12 (hp 53,60,41,40), Sz M, Mv 25, AL C, Sv 13, Mor 14, Sword (x2), +7/1d6+3 plus 2 level drain, Charge x2, Undead Immunities, Invulnerable, Aff by Holy Water</w:t>
      </w:r>
    </w:p>
    <w:p>
      <w:pPr>
        <w:pStyle w:val="Normal"/>
        <w:spacing w:before="0" w:after="160"/>
        <w:contextualSpacing/>
        <w:rPr>
          <w:rFonts w:ascii="Arial" w:hAnsi="Arial"/>
          <w:sz w:val="20"/>
          <w:szCs w:val="20"/>
        </w:rPr>
      </w:pPr>
      <w:r>
        <w:rPr>
          <w:rFonts w:cs="Arial" w:ascii="Arial" w:hAnsi="Arial"/>
          <w:b/>
          <w:bCs/>
          <w:sz w:val="20"/>
          <w:szCs w:val="20"/>
        </w:rPr>
        <w:t xml:space="preserve">10—Wraith </w:t>
      </w:r>
      <w:r>
        <w:rPr>
          <w:rFonts w:cs="Arial" w:ascii="Arial" w:hAnsi="Arial"/>
          <w:sz w:val="20"/>
          <w:szCs w:val="20"/>
        </w:rPr>
        <w:t>(x6), AC 17, HD 4d12 (hp 26, 24,17,30,26, 22), Sz M, Mv30, Fly 60, AL C, Sv 16, Mor 14, Touch +4/1d6+1, drain 1 level, Invulnerable, Aff. By Holy Water, Undead Immunities</w:t>
      </w:r>
    </w:p>
    <w:p>
      <w:pPr>
        <w:pStyle w:val="Normal"/>
        <w:spacing w:before="0" w:after="160"/>
        <w:contextualSpacing/>
        <w:rPr>
          <w:rFonts w:ascii="Arial" w:hAnsi="Arial"/>
          <w:sz w:val="20"/>
          <w:szCs w:val="20"/>
        </w:rPr>
      </w:pPr>
      <w:r>
        <w:rPr>
          <w:rFonts w:cs="Arial" w:ascii="Arial" w:hAnsi="Arial"/>
          <w:b/>
          <w:bCs/>
          <w:sz w:val="20"/>
          <w:szCs w:val="20"/>
        </w:rPr>
        <w:t xml:space="preserve">11—Salamander </w:t>
      </w:r>
      <w:r>
        <w:rPr>
          <w:rFonts w:cs="Arial" w:ascii="Arial" w:hAnsi="Arial"/>
          <w:sz w:val="20"/>
          <w:szCs w:val="20"/>
        </w:rPr>
        <w:t>(1), AC 16, HD 7d12 (hp 41), Sz M, Mv 25, AL C, Sv 13, Mor 11, Spear and Tail +7/2d6, tail can constrict, invulnerable, immune to fire, sleep, charm, hold, aff by Sacred water.</w:t>
      </w:r>
    </w:p>
    <w:p>
      <w:pPr>
        <w:pStyle w:val="Normal"/>
        <w:spacing w:before="0" w:after="160"/>
        <w:contextualSpacing/>
        <w:rPr>
          <w:rFonts w:ascii="Arial" w:hAnsi="Arial"/>
          <w:sz w:val="20"/>
          <w:szCs w:val="20"/>
        </w:rPr>
      </w:pPr>
      <w:r>
        <w:rPr>
          <w:rFonts w:cs="Arial" w:ascii="Arial" w:hAnsi="Arial"/>
          <w:b/>
          <w:bCs/>
          <w:sz w:val="20"/>
          <w:szCs w:val="20"/>
        </w:rPr>
        <w:t xml:space="preserve">12—Fire Elemental, medium </w:t>
      </w:r>
      <w:r>
        <w:rPr>
          <w:rFonts w:cs="Arial" w:ascii="Arial" w:hAnsi="Arial"/>
          <w:sz w:val="20"/>
          <w:szCs w:val="20"/>
        </w:rPr>
        <w:t xml:space="preserve">(1), AC 18, HD 8d12 (hp 63), Sz M, Mv 25, AL N, Sv 12, MorXX, Flames +8/3d6,  Destroys those brought to 0, Invulnerable. Sacred Water. </w:t>
      </w:r>
      <w:r>
        <w:rPr>
          <w:rFonts w:cs="Arial" w:ascii="Arial" w:hAnsi="Arial"/>
          <w:b/>
          <w:bCs/>
          <w:sz w:val="20"/>
          <w:szCs w:val="20"/>
        </w:rPr>
        <w:t xml:space="preserve">  </w:t>
      </w:r>
    </w:p>
    <w:p>
      <w:pPr>
        <w:pStyle w:val="Normal"/>
        <w:spacing w:before="240" w:after="160"/>
        <w:contextualSpacing/>
        <w:rPr>
          <w:rFonts w:ascii="Arial" w:hAnsi="Arial"/>
          <w:sz w:val="20"/>
          <w:szCs w:val="20"/>
        </w:rPr>
      </w:pPr>
      <w:r>
        <w:rPr>
          <w:rFonts w:cs="Arial" w:ascii="Arial" w:hAnsi="Arial"/>
          <w:b/>
          <w:bCs/>
          <w:sz w:val="20"/>
          <w:szCs w:val="20"/>
        </w:rPr>
        <w:t xml:space="preserve">13—Vampire </w:t>
      </w:r>
      <w:r>
        <w:rPr>
          <w:rFonts w:cs="Arial" w:ascii="Arial" w:hAnsi="Arial"/>
          <w:sz w:val="20"/>
          <w:szCs w:val="20"/>
        </w:rPr>
        <w:t>(1), AC 19, HD 10d12 (hp 60), Sz M, Mv 30/Fly 40, AL C, Sv 10, Mor 16, Slam +10/2d4 plus 2 level drain, Invulnerable, Undead Immunities, Aff by Holy Water</w:t>
      </w:r>
    </w:p>
    <w:p>
      <w:pPr>
        <w:pStyle w:val="Normal"/>
        <w:spacing w:before="0" w:after="160"/>
        <w:contextualSpacing/>
        <w:rPr>
          <w:rFonts w:ascii="Arial" w:hAnsi="Arial" w:cs="Arial"/>
          <w:sz w:val="20"/>
          <w:szCs w:val="20"/>
        </w:rPr>
      </w:pPr>
      <w:r>
        <w:rPr>
          <w:rFonts w:cs="Arial" w:ascii="Arial" w:hAnsi="Arial"/>
          <w:b/>
          <w:bCs/>
          <w:sz w:val="20"/>
          <w:szCs w:val="20"/>
        </w:rPr>
        <w:t xml:space="preserve">14— Skeleton Warrior </w:t>
      </w:r>
      <w:r>
        <w:rPr>
          <w:rFonts w:cs="Arial" w:ascii="Arial" w:hAnsi="Arial"/>
          <w:sz w:val="20"/>
          <w:szCs w:val="20"/>
        </w:rPr>
        <w:t>(x10), AC 14, HD 3d12 (hp 20 each) Sz M, Mv30, AL C, Sv 17, Mor XX, Sword +3/1d6+1, Sliver, Undead Immunities, ½ damage from arrows and bolts,</w:t>
      </w:r>
    </w:p>
    <w:p>
      <w:pPr>
        <w:pStyle w:val="Normal"/>
        <w:spacing w:before="0" w:after="160"/>
        <w:contextualSpacing/>
        <w:rPr>
          <w:rFonts w:ascii="Arial" w:hAnsi="Arial"/>
          <w:sz w:val="20"/>
          <w:szCs w:val="20"/>
        </w:rPr>
      </w:pPr>
      <w:r>
        <w:rPr>
          <w:rFonts w:cs="Arial" w:ascii="Arial" w:hAnsi="Arial"/>
          <w:b/>
          <w:bCs/>
          <w:sz w:val="20"/>
          <w:szCs w:val="20"/>
        </w:rPr>
        <w:t xml:space="preserve">15— Mummy </w:t>
      </w:r>
      <w:r>
        <w:rPr>
          <w:rFonts w:cs="Arial" w:ascii="Arial" w:hAnsi="Arial"/>
          <w:sz w:val="20"/>
          <w:szCs w:val="20"/>
        </w:rPr>
        <w:t>(x5) AC 15, HD 5d12, (hp 24,27,16,39,43), Sz M, Mv 30, AL C, Sv 15, Mor 14, Fist x2, +5/1d8+ mummy rot, Fear Affect, Undead Immunities, Half damage from Weapons and fire, Invulnerable</w:t>
      </w:r>
    </w:p>
    <w:p>
      <w:pPr>
        <w:pStyle w:val="Normal"/>
        <w:spacing w:before="0" w:after="160"/>
        <w:contextualSpacing/>
        <w:rPr>
          <w:rFonts w:ascii="Arial" w:hAnsi="Arial" w:cs="Arial"/>
          <w:b/>
          <w:b/>
          <w:bCs/>
          <w:sz w:val="20"/>
          <w:szCs w:val="20"/>
        </w:rPr>
      </w:pPr>
      <w:r>
        <w:rPr>
          <w:rFonts w:cs="Arial" w:ascii="Arial" w:hAnsi="Arial"/>
          <w:b/>
          <w:bCs/>
          <w:sz w:val="20"/>
          <w:szCs w:val="20"/>
        </w:rPr>
        <w:t xml:space="preserve">16—Specters </w:t>
      </w:r>
      <w:r>
        <w:rPr>
          <w:rFonts w:cs="Arial" w:ascii="Arial" w:hAnsi="Arial"/>
          <w:sz w:val="20"/>
          <w:szCs w:val="20"/>
        </w:rPr>
        <w:t xml:space="preserve">(x5) AC 18, HD 6d12 (hp 39,30,28,42,37), Sz M, Mv40, Fly 70, AL C, Sv 14, Mor 12, Ghostly Touch +6/1d8+2 level drain, Invulnerable, Undead Immunity, Aff by Holy Water </w:t>
      </w:r>
      <w:r>
        <w:rPr>
          <w:rFonts w:cs="Arial" w:ascii="Arial" w:hAnsi="Arial"/>
          <w:b/>
          <w:bCs/>
          <w:sz w:val="20"/>
          <w:szCs w:val="20"/>
        </w:rPr>
        <w:t xml:space="preserve"> </w:t>
      </w:r>
      <w:r>
        <w:rPr>
          <w:rFonts w:cs="Arial" w:ascii="Arial" w:hAnsi="Arial"/>
          <w:sz w:val="20"/>
          <w:szCs w:val="20"/>
        </w:rPr>
        <w:t>.</w:t>
      </w:r>
    </w:p>
    <w:p>
      <w:pPr>
        <w:pStyle w:val="Normal"/>
        <w:spacing w:before="0" w:after="160"/>
        <w:contextualSpacing/>
        <w:rPr>
          <w:rFonts w:ascii="Arial" w:hAnsi="Arial"/>
          <w:sz w:val="20"/>
          <w:szCs w:val="20"/>
        </w:rPr>
      </w:pPr>
      <w:r>
        <w:rPr>
          <w:rFonts w:cs="Arial" w:ascii="Arial" w:hAnsi="Arial"/>
          <w:b/>
          <w:bCs/>
          <w:sz w:val="20"/>
          <w:szCs w:val="20"/>
        </w:rPr>
        <w:t xml:space="preserve">17— Shadows </w:t>
      </w:r>
      <w:r>
        <w:rPr>
          <w:rFonts w:cs="Arial" w:ascii="Arial" w:hAnsi="Arial"/>
          <w:sz w:val="20"/>
          <w:szCs w:val="20"/>
        </w:rPr>
        <w:t>(x10), AC 13, HD 3d6 (hp 10 each), Sz M, Mv 30, AL C, Sv 17, Mor 13, Touch +3/1d4+1 plus drain 1 STR, 90% unseen, immune to sleep, charm, cold; Invulnerable</w:t>
      </w:r>
    </w:p>
    <w:p>
      <w:pPr>
        <w:pStyle w:val="Normal"/>
        <w:spacing w:before="0" w:after="160"/>
        <w:contextualSpacing/>
        <w:rPr>
          <w:rFonts w:ascii="Arial" w:hAnsi="Arial"/>
          <w:sz w:val="20"/>
          <w:szCs w:val="20"/>
        </w:rPr>
      </w:pPr>
      <w:r>
        <w:rPr>
          <w:rFonts w:cs="Arial" w:ascii="Arial" w:hAnsi="Arial"/>
          <w:b/>
          <w:bCs/>
          <w:sz w:val="20"/>
          <w:szCs w:val="20"/>
        </w:rPr>
        <w:t xml:space="preserve">18—Skeleton Warrior </w:t>
      </w:r>
      <w:r>
        <w:rPr>
          <w:rFonts w:cs="Arial" w:ascii="Arial" w:hAnsi="Arial"/>
          <w:sz w:val="20"/>
          <w:szCs w:val="20"/>
        </w:rPr>
        <w:t xml:space="preserve">(x10), AC 14, HD 3d12 (hp 20 each) Sz M, Mv30, AL C, Sv 17, Mor XX, Sword +3/1d6+1, Sliver, Undead Immunities, ½ damage from arrows and bolts, </w:t>
      </w:r>
    </w:p>
    <w:p>
      <w:pPr>
        <w:pStyle w:val="Normal"/>
        <w:spacing w:before="0" w:after="160"/>
        <w:contextualSpacing/>
        <w:rPr>
          <w:rFonts w:ascii="Arial" w:hAnsi="Arial"/>
          <w:sz w:val="20"/>
          <w:szCs w:val="20"/>
        </w:rPr>
      </w:pPr>
      <w:r>
        <w:rPr>
          <w:rFonts w:cs="Arial" w:ascii="Arial" w:hAnsi="Arial"/>
          <w:b/>
          <w:bCs/>
          <w:sz w:val="20"/>
          <w:szCs w:val="20"/>
        </w:rPr>
        <w:t xml:space="preserve">19—Vampire </w:t>
      </w:r>
      <w:r>
        <w:rPr>
          <w:rFonts w:cs="Arial" w:ascii="Arial" w:hAnsi="Arial"/>
          <w:sz w:val="20"/>
          <w:szCs w:val="20"/>
        </w:rPr>
        <w:t xml:space="preserve">(x3), AC 19, HD 7d12 (hp 32,48,32), Sz M, Mv 30/Fly 40, AL C, Sv 13, Mor 12, Slam +7/2d4 plus 2 level drain, Invulnerable, Undead Immunities, Aff by Holy Water </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20— Wraith </w:t>
      </w:r>
      <w:r>
        <w:rPr>
          <w:rFonts w:cs="Arial" w:ascii="Arial" w:hAnsi="Arial"/>
          <w:sz w:val="20"/>
          <w:szCs w:val="20"/>
        </w:rPr>
        <w:t>(x7), AC 17, HD 4d12 (hp30,25,36,10,20,32,15), Sz M, Mv30, Fly 60, AL C, Sv 16, Mor 13, Touch +4/1d6+1, drain 1 level, Invulnerable, Aff. By Holy Water, Undead Immunities</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21— Troll </w:t>
      </w:r>
      <w:r>
        <w:rPr>
          <w:rFonts w:cs="Arial" w:ascii="Arial" w:hAnsi="Arial"/>
          <w:sz w:val="20"/>
          <w:szCs w:val="20"/>
        </w:rPr>
        <w:t>(x6), AC 15, HD 6d8 (hp 20,29,25,34,21,15), Sz L, Mv 30, AL C, Sv 14, Mor 16, c/c/b +6 1d6 each, Knockdown, Rampage, 3hp/round regeneration (except fire/acid).</w:t>
      </w:r>
    </w:p>
    <w:p>
      <w:pPr>
        <w:pStyle w:val="Normal"/>
        <w:spacing w:before="0" w:after="160"/>
        <w:contextualSpacing/>
        <w:rPr>
          <w:rFonts w:ascii="Arial" w:hAnsi="Arial"/>
          <w:sz w:val="20"/>
          <w:szCs w:val="20"/>
        </w:rPr>
      </w:pPr>
      <w:r>
        <w:rPr>
          <w:rFonts w:cs="Arial" w:ascii="Arial" w:hAnsi="Arial"/>
          <w:b/>
          <w:bCs/>
          <w:sz w:val="20"/>
          <w:szCs w:val="20"/>
        </w:rPr>
        <w:t>22— Weevil, gigantic</w:t>
      </w:r>
      <w:r>
        <w:rPr>
          <w:rFonts w:cs="Arial" w:ascii="Arial" w:hAnsi="Arial"/>
          <w:sz w:val="20"/>
          <w:szCs w:val="20"/>
        </w:rPr>
        <w:t xml:space="preserve"> (1), AC 16, HD 10d10 (hp 58), Sz G, Mv 20, AL N, Sv 10, Mor 12, Bite +10/2d6, save or -4 to hit and saves and must save to cast spell 1d6 months or cure disease</w:t>
      </w:r>
    </w:p>
    <w:p>
      <w:pPr>
        <w:pStyle w:val="Normal"/>
        <w:spacing w:before="0" w:after="160"/>
        <w:contextualSpacing/>
        <w:rPr>
          <w:rFonts w:ascii="Arial" w:hAnsi="Arial"/>
          <w:sz w:val="20"/>
          <w:szCs w:val="20"/>
        </w:rPr>
      </w:pPr>
      <w:r>
        <w:rPr>
          <w:rFonts w:cs="Arial" w:ascii="Arial" w:hAnsi="Arial"/>
          <w:b/>
          <w:bCs/>
          <w:sz w:val="20"/>
          <w:szCs w:val="20"/>
        </w:rPr>
        <w:t xml:space="preserve">23—Bugmen Champions </w:t>
      </w:r>
      <w:r>
        <w:rPr>
          <w:rFonts w:cs="Arial" w:ascii="Arial" w:hAnsi="Arial"/>
          <w:sz w:val="20"/>
          <w:szCs w:val="20"/>
        </w:rPr>
        <w:t>F-5 (x6), AC 17, HD 5d6+5 (hp 18,20,31,28,23,23), Sz M, Mv 25, AL C, Sv 15, Mor 16, Halberd+3/1d8+2, Bite +3/1d4,Train:  Crack Shell, Mighty Blow, Smash Em, Alert Reaction, Split Shield, Flurry of Blows, Rampage;  Telepathic Communication</w:t>
      </w:r>
    </w:p>
    <w:p>
      <w:pPr>
        <w:pStyle w:val="Normal"/>
        <w:spacing w:before="0" w:after="160"/>
        <w:contextualSpacing/>
        <w:rPr>
          <w:rFonts w:ascii="Arial" w:hAnsi="Arial"/>
          <w:sz w:val="20"/>
          <w:szCs w:val="20"/>
        </w:rPr>
      </w:pPr>
      <w:r>
        <w:rPr>
          <w:rFonts w:cs="Arial" w:ascii="Arial" w:hAnsi="Arial"/>
          <w:b/>
          <w:bCs/>
          <w:sz w:val="20"/>
          <w:szCs w:val="20"/>
        </w:rPr>
        <w:t xml:space="preserve">24—Frost Giant </w:t>
      </w:r>
      <w:r>
        <w:rPr>
          <w:rFonts w:cs="Arial" w:ascii="Arial" w:hAnsi="Arial"/>
          <w:sz w:val="20"/>
          <w:szCs w:val="20"/>
        </w:rPr>
        <w:t xml:space="preserve">(1), AC 14, HD 10d10 (hp 46), Sz G, Mv, 30, Al C, Sv 10, Mor 15, Axe +10/4d6; Rock +10/2d6 10’ radius, 200’ range, Knockdown, Rampage, Immune to Cold  </w:t>
      </w:r>
    </w:p>
    <w:p>
      <w:pPr>
        <w:pStyle w:val="Normal"/>
        <w:spacing w:before="0" w:after="160"/>
        <w:contextualSpacing/>
        <w:rPr>
          <w:rFonts w:ascii="Arial" w:hAnsi="Arial"/>
          <w:sz w:val="20"/>
          <w:szCs w:val="20"/>
        </w:rPr>
      </w:pPr>
      <w:r>
        <w:rPr>
          <w:rFonts w:cs="Arial" w:ascii="Arial" w:hAnsi="Arial"/>
          <w:b/>
          <w:bCs/>
          <w:sz w:val="20"/>
          <w:szCs w:val="20"/>
        </w:rPr>
        <w:t xml:space="preserve">25—Cyclops </w:t>
      </w:r>
      <w:r>
        <w:rPr>
          <w:rFonts w:cs="Arial" w:ascii="Arial" w:hAnsi="Arial"/>
          <w:sz w:val="20"/>
          <w:szCs w:val="20"/>
        </w:rPr>
        <w:t>(1), AC 13, HD 10d10 (hp 55), Sz G, Mv 35, AL N, Sv 10, Mor 12,  Club +10/2d10, Knockdown, Rampage.</w:t>
      </w:r>
    </w:p>
    <w:p>
      <w:pPr>
        <w:pStyle w:val="Normal"/>
        <w:spacing w:before="0" w:after="160"/>
        <w:contextualSpacing/>
        <w:rPr>
          <w:rFonts w:ascii="Arial" w:hAnsi="Arial"/>
          <w:sz w:val="20"/>
          <w:szCs w:val="20"/>
        </w:rPr>
      </w:pPr>
      <w:r>
        <w:rPr>
          <w:rFonts w:cs="Arial" w:ascii="Arial" w:hAnsi="Arial"/>
          <w:b/>
          <w:bCs/>
          <w:sz w:val="20"/>
          <w:szCs w:val="20"/>
        </w:rPr>
        <w:t>26—Half-Orc Mercenaries</w:t>
      </w:r>
      <w:r>
        <w:rPr>
          <w:rFonts w:cs="Arial" w:ascii="Arial" w:hAnsi="Arial"/>
          <w:sz w:val="20"/>
          <w:szCs w:val="20"/>
        </w:rPr>
        <w:t xml:space="preserve"> F-2 (x21), AC 15, HD 2d6+2 (hp 9 each), Sz M, Mv 25, AL N, Sv 18, Mor 13, Halberd +1/1d8; Training</w:t>
      </w:r>
      <w:r>
        <w:rPr>
          <w:rFonts w:cs="Arial" w:ascii="Arial" w:hAnsi="Arial"/>
          <w:sz w:val="18"/>
          <w:szCs w:val="18"/>
        </w:rPr>
        <w:t xml:space="preserve">:  </w:t>
      </w:r>
      <w:bookmarkStart w:id="0" w:name="_Hlk1259733204"/>
      <w:r>
        <w:rPr>
          <w:rFonts w:cs="Arial" w:ascii="Arial" w:hAnsi="Arial"/>
          <w:sz w:val="18"/>
          <w:szCs w:val="18"/>
        </w:rPr>
        <w:t>Spear-Fighting, Reach for It, Stand and Fight</w:t>
      </w:r>
      <w:bookmarkEnd w:id="0"/>
      <w:r>
        <w:rPr>
          <w:rFonts w:cs="Arial" w:ascii="Arial" w:hAnsi="Arial"/>
          <w:sz w:val="18"/>
          <w:szCs w:val="18"/>
        </w:rPr>
        <w:t>, Brawler</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27—Ghouls </w:t>
      </w:r>
      <w:r>
        <w:rPr>
          <w:rFonts w:cs="Arial" w:ascii="Arial" w:hAnsi="Arial"/>
          <w:sz w:val="20"/>
          <w:szCs w:val="20"/>
        </w:rPr>
        <w:t>(x10), AC 13, HD 2d12 (13 each), Sz M, Mv 30, AL C, Sv 18, Mor 14, c/c/b +2/1d4+paralyze Undead Immunities, Holy Water</w:t>
      </w:r>
    </w:p>
    <w:p>
      <w:pPr>
        <w:pStyle w:val="Normal"/>
        <w:spacing w:before="0" w:after="160"/>
        <w:contextualSpacing/>
        <w:rPr>
          <w:rFonts w:ascii="Arial" w:hAnsi="Arial"/>
          <w:sz w:val="20"/>
          <w:szCs w:val="20"/>
        </w:rPr>
      </w:pPr>
      <w:r>
        <w:rPr>
          <w:rFonts w:cs="Arial" w:ascii="Arial" w:hAnsi="Arial"/>
          <w:b/>
          <w:bCs/>
          <w:sz w:val="20"/>
          <w:szCs w:val="20"/>
        </w:rPr>
        <w:t xml:space="preserve">28—Orc Archers </w:t>
      </w:r>
      <w:r>
        <w:rPr>
          <w:rFonts w:cs="Arial" w:ascii="Arial" w:hAnsi="Arial"/>
          <w:sz w:val="20"/>
          <w:szCs w:val="20"/>
        </w:rPr>
        <w:t xml:space="preserve">F-3 (x12), AC 13, HD 3d6+3 (13 each), Sz M, Mv30, AL C, Sv 17, Mor 11, Longbow +2/1d6+1. Short Sword +2/1d6+1, </w:t>
      </w:r>
      <w:r>
        <w:rPr>
          <w:rFonts w:cs="Arial" w:ascii="Arial" w:hAnsi="Arial"/>
          <w:sz w:val="18"/>
          <w:szCs w:val="18"/>
        </w:rPr>
        <w:t xml:space="preserve"> Split-Fire, Aim, Over Watch, Quick Draw, Storm of Arrows, Fast Weapon Fighter, Searcher, +2 save vs poison and disease</w:t>
      </w:r>
    </w:p>
    <w:p>
      <w:pPr>
        <w:pStyle w:val="Normal"/>
        <w:spacing w:before="0" w:after="160"/>
        <w:contextualSpacing/>
        <w:rPr>
          <w:rFonts w:ascii="Arial" w:hAnsi="Arial"/>
          <w:sz w:val="20"/>
          <w:szCs w:val="20"/>
        </w:rPr>
      </w:pPr>
      <w:r>
        <w:rPr>
          <w:rFonts w:cs="Arial" w:ascii="Arial" w:hAnsi="Arial"/>
          <w:b/>
          <w:bCs/>
          <w:sz w:val="20"/>
          <w:szCs w:val="20"/>
        </w:rPr>
        <w:t xml:space="preserve">29—Mind Flayer </w:t>
      </w:r>
      <w:r>
        <w:rPr>
          <w:rFonts w:cs="Arial" w:ascii="Arial" w:hAnsi="Arial"/>
          <w:sz w:val="20"/>
          <w:szCs w:val="20"/>
        </w:rPr>
        <w:t xml:space="preserve">(x4) AC 15, HD 8d6 (hp 28,24,27,32), Sz M, Mv 30, AL C, Sv 12, Mor 12, Tentacle x4, 1d4, suck out brain in 1d4 rounds, Mind Blast 60x5, save or stun 1d6 rounds, </w:t>
      </w:r>
      <w:r>
        <w:rPr>
          <w:rFonts w:cs="Arial" w:ascii="Arial" w:hAnsi="Arial"/>
          <w:sz w:val="18"/>
          <w:szCs w:val="18"/>
        </w:rPr>
        <w:t>Mind Reading, Levitation, Charm Person and Hypnotic Pattern. 90% spell resistance.</w:t>
      </w:r>
    </w:p>
    <w:p>
      <w:pPr>
        <w:pStyle w:val="Normal"/>
        <w:spacing w:before="0" w:after="160"/>
        <w:contextualSpacing/>
        <w:rPr>
          <w:rFonts w:ascii="Arial" w:hAnsi="Arial"/>
          <w:sz w:val="20"/>
          <w:szCs w:val="20"/>
        </w:rPr>
      </w:pPr>
      <w:r>
        <w:rPr>
          <w:rFonts w:cs="Arial" w:ascii="Arial" w:hAnsi="Arial"/>
          <w:b/>
          <w:bCs/>
          <w:sz w:val="20"/>
          <w:szCs w:val="20"/>
        </w:rPr>
        <w:t xml:space="preserve">30—Orc Daggermen, </w:t>
      </w:r>
      <w:r>
        <w:rPr>
          <w:rFonts w:cs="Arial" w:ascii="Arial" w:hAnsi="Arial"/>
          <w:sz w:val="20"/>
          <w:szCs w:val="20"/>
        </w:rPr>
        <w:t xml:space="preserve">J-6, (x6), AC 13, HD 6d6 (hp 26,18,26,22,28,26), Az M, Mv 30, AL C, Mor 13, Daggerr +2/1d4, Mv Silent, Hide in S, Double Dagger, Swapper, Cache, Dagger Surprise, Ambush 3, Ambush 4, Stab and Run, Abject Flight, Blackjack, Searcher   </w:t>
      </w:r>
    </w:p>
    <w:p>
      <w:pPr>
        <w:pStyle w:val="Normal"/>
        <w:spacing w:before="0" w:after="160"/>
        <w:contextualSpacing/>
        <w:rPr>
          <w:rFonts w:ascii="Arial" w:hAnsi="Arial"/>
          <w:sz w:val="20"/>
          <w:szCs w:val="20"/>
        </w:rPr>
      </w:pPr>
      <w:r>
        <w:rPr>
          <w:rFonts w:cs="Arial" w:ascii="Arial" w:hAnsi="Arial"/>
          <w:b/>
          <w:bCs/>
          <w:sz w:val="20"/>
          <w:szCs w:val="20"/>
        </w:rPr>
        <w:t>31—Wererats (</w:t>
      </w:r>
      <w:r>
        <w:rPr>
          <w:rFonts w:cs="Arial" w:ascii="Arial" w:hAnsi="Arial"/>
          <w:sz w:val="20"/>
          <w:szCs w:val="20"/>
        </w:rPr>
        <w:t>x12),</w:t>
      </w:r>
      <w:r>
        <w:rPr>
          <w:rFonts w:cs="Arial" w:ascii="Arial" w:hAnsi="Arial"/>
          <w:b/>
          <w:bCs/>
          <w:sz w:val="20"/>
          <w:szCs w:val="20"/>
        </w:rPr>
        <w:t xml:space="preserve"> </w:t>
      </w:r>
      <w:r>
        <w:rPr>
          <w:rFonts w:cs="Arial" w:ascii="Arial" w:hAnsi="Arial"/>
          <w:sz w:val="20"/>
          <w:szCs w:val="20"/>
        </w:rPr>
        <w:t xml:space="preserve">AC 13, HD 3d6 (11 each) , Sz M, Mv 30, AL C, Sv 17, Mor 11, Sword or bite  +3/1d6; lycanthropy, silver, aff by sacrec water, wolsbane </w:t>
      </w:r>
    </w:p>
    <w:p>
      <w:pPr>
        <w:pStyle w:val="Normal"/>
        <w:spacing w:before="0" w:after="160"/>
        <w:contextualSpacing/>
        <w:rPr>
          <w:rFonts w:ascii="Arial" w:hAnsi="Arial"/>
          <w:sz w:val="20"/>
          <w:szCs w:val="20"/>
        </w:rPr>
      </w:pPr>
      <w:r>
        <w:rPr>
          <w:rFonts w:cs="Arial" w:ascii="Arial" w:hAnsi="Arial"/>
          <w:b/>
          <w:bCs/>
          <w:sz w:val="20"/>
          <w:szCs w:val="20"/>
        </w:rPr>
        <w:t xml:space="preserve">32—Stone Giant </w:t>
      </w:r>
      <w:r>
        <w:rPr>
          <w:rFonts w:cs="Arial" w:ascii="Arial" w:hAnsi="Arial"/>
          <w:sz w:val="20"/>
          <w:szCs w:val="20"/>
        </w:rPr>
        <w:t xml:space="preserve">(1), AC 16 HD 9d10 (hp 43), Sz G, Mv 20, AL N, Sv 11, Mor 14, Club +9/3d6, Rock +9/3d6, 240 range, 10’ radius, Knockdown, Rampage, Immune to Earth Spells </w:t>
      </w:r>
    </w:p>
    <w:p>
      <w:pPr>
        <w:pStyle w:val="Normal"/>
        <w:spacing w:before="0" w:after="160"/>
        <w:contextualSpacing/>
        <w:rPr>
          <w:rFonts w:ascii="Arial" w:hAnsi="Arial"/>
          <w:sz w:val="20"/>
          <w:szCs w:val="20"/>
        </w:rPr>
      </w:pPr>
      <w:r>
        <w:rPr>
          <w:rFonts w:cs="Arial" w:ascii="Arial" w:hAnsi="Arial"/>
          <w:b/>
          <w:bCs/>
          <w:sz w:val="20"/>
          <w:szCs w:val="20"/>
        </w:rPr>
        <w:t xml:space="preserve">33—Hill Giant </w:t>
      </w:r>
      <w:r>
        <w:rPr>
          <w:rFonts w:cs="Arial" w:ascii="Arial" w:hAnsi="Arial"/>
          <w:sz w:val="20"/>
          <w:szCs w:val="20"/>
        </w:rPr>
        <w:t>(1), AC 13, HD 8d10 (hp 42), Sz G, Mv 20, AL C, Sv 12, Mor 14, Huge Club +8/2d8;  knockdown, rampage, hurl rock,+8/ 200’  10’ radius, 2d6 damage.</w:t>
      </w:r>
    </w:p>
    <w:p>
      <w:pPr>
        <w:pStyle w:val="Normal"/>
        <w:spacing w:before="0" w:after="160"/>
        <w:contextualSpacing/>
        <w:rPr>
          <w:rFonts w:ascii="Arial" w:hAnsi="Arial"/>
          <w:sz w:val="20"/>
          <w:szCs w:val="20"/>
        </w:rPr>
      </w:pPr>
      <w:r>
        <w:rPr>
          <w:rFonts w:cs="Arial" w:ascii="Arial" w:hAnsi="Arial"/>
          <w:b/>
          <w:bCs/>
          <w:sz w:val="20"/>
          <w:szCs w:val="20"/>
        </w:rPr>
        <w:t xml:space="preserve">34—Crabs, medium </w:t>
      </w:r>
      <w:r>
        <w:rPr>
          <w:rFonts w:cs="Arial" w:ascii="Arial" w:hAnsi="Arial"/>
          <w:sz w:val="20"/>
          <w:szCs w:val="20"/>
        </w:rPr>
        <w:t>(x15), AC 17, HD 3d6 (hp 10 each), Sz M, Mv 15, AL N, Sv 17, Mor 13, Claws x2 +3/1d6</w:t>
      </w:r>
    </w:p>
    <w:p>
      <w:pPr>
        <w:pStyle w:val="Normal"/>
        <w:spacing w:before="0" w:after="160"/>
        <w:contextualSpacing/>
        <w:rPr>
          <w:rFonts w:ascii="Arial" w:hAnsi="Arial"/>
          <w:sz w:val="20"/>
          <w:szCs w:val="20"/>
        </w:rPr>
      </w:pPr>
      <w:r>
        <w:rPr>
          <w:rFonts w:cs="Arial" w:ascii="Arial" w:hAnsi="Arial"/>
          <w:b/>
          <w:bCs/>
          <w:sz w:val="20"/>
          <w:szCs w:val="20"/>
        </w:rPr>
        <w:t xml:space="preserve">35—Lamia, </w:t>
      </w:r>
      <w:r>
        <w:rPr>
          <w:rFonts w:cs="Arial" w:ascii="Arial" w:hAnsi="Arial"/>
          <w:sz w:val="20"/>
          <w:szCs w:val="20"/>
        </w:rPr>
        <w:t xml:space="preserve">AC 17, HD 9d6 (hp 30), Sz M, Mv 30, AL C, Sv 11, Mor 7, Short Sword +9/1d6, or Touch +9/drain 1d4 WIS, Charm Person, Polymorph Self. </w:t>
      </w:r>
    </w:p>
    <w:p>
      <w:pPr>
        <w:pStyle w:val="Normal"/>
        <w:spacing w:before="0" w:after="160"/>
        <w:contextualSpacing/>
        <w:rPr>
          <w:rFonts w:ascii="Arial" w:hAnsi="Arial"/>
          <w:sz w:val="20"/>
          <w:szCs w:val="20"/>
        </w:rPr>
      </w:pPr>
      <w:r>
        <w:rPr>
          <w:rFonts w:cs="Arial" w:ascii="Arial" w:hAnsi="Arial"/>
          <w:b/>
          <w:bCs/>
          <w:sz w:val="20"/>
          <w:szCs w:val="20"/>
        </w:rPr>
        <w:t xml:space="preserve">36—Spider, large </w:t>
      </w:r>
      <w:r>
        <w:rPr>
          <w:rFonts w:cs="Arial" w:ascii="Arial" w:hAnsi="Arial"/>
          <w:sz w:val="20"/>
          <w:szCs w:val="20"/>
        </w:rPr>
        <w:t>(x7), AC 14, HD 4d8 (hp 20,17,16,15,19,19,14), Sz L, Mv 20, AL N, Sv 16, Mor 13, Bite +4/1d8+poison (paralytic)</w:t>
      </w:r>
    </w:p>
    <w:p>
      <w:pPr>
        <w:pStyle w:val="Normal"/>
        <w:spacing w:before="0" w:after="160"/>
        <w:contextualSpacing/>
        <w:rPr>
          <w:rFonts w:ascii="Arial" w:hAnsi="Arial"/>
          <w:sz w:val="20"/>
          <w:szCs w:val="20"/>
        </w:rPr>
      </w:pPr>
      <w:r>
        <w:rPr>
          <w:rFonts w:cs="Arial" w:ascii="Arial" w:hAnsi="Arial"/>
          <w:b/>
          <w:bCs/>
          <w:sz w:val="20"/>
          <w:szCs w:val="20"/>
        </w:rPr>
        <w:t>37—Black Pudding</w:t>
      </w:r>
      <w:r>
        <w:rPr>
          <w:rFonts w:cs="Arial" w:ascii="Arial" w:hAnsi="Arial"/>
          <w:sz w:val="20"/>
          <w:szCs w:val="20"/>
        </w:rPr>
        <w:t xml:space="preserve"> (1) AC 14, HD 10d8 (hp 42) Sz L, Mv 15, AL N, Sv 10, Mor XX, Acid +10/3d8, save or lose armor/shield.  Only affected by fire.</w:t>
      </w:r>
    </w:p>
    <w:p>
      <w:pPr>
        <w:pStyle w:val="Normal"/>
        <w:spacing w:before="0" w:after="160"/>
        <w:contextualSpacing/>
        <w:rPr>
          <w:rFonts w:ascii="Arial" w:hAnsi="Arial"/>
          <w:sz w:val="20"/>
          <w:szCs w:val="20"/>
        </w:rPr>
      </w:pPr>
      <w:r>
        <w:rPr>
          <w:rFonts w:cs="Arial" w:ascii="Arial" w:hAnsi="Arial"/>
          <w:b/>
          <w:bCs/>
          <w:sz w:val="20"/>
          <w:szCs w:val="20"/>
        </w:rPr>
        <w:t xml:space="preserve">38—Lizardo Savages </w:t>
      </w:r>
      <w:r>
        <w:rPr>
          <w:rFonts w:cs="Arial" w:ascii="Arial" w:hAnsi="Arial"/>
          <w:sz w:val="20"/>
          <w:szCs w:val="20"/>
        </w:rPr>
        <w:t xml:space="preserve">F2 (x22), AC 14, HD 2d6+2 (9 each), Sz M, Mv 30, AL C, Sv 18, Mor 11, Spear +1/1d6, Training </w:t>
      </w:r>
      <w:r>
        <w:rPr>
          <w:rFonts w:cs="Arial" w:ascii="Arial" w:hAnsi="Arial"/>
          <w:sz w:val="18"/>
          <w:szCs w:val="18"/>
        </w:rPr>
        <w:t>Spear-fighting, Reach for It, Shield Wall,  Stand and Fight, Hide in Forest</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39—Rust Monster</w:t>
      </w:r>
      <w:r>
        <w:rPr>
          <w:rFonts w:cs="Arial" w:ascii="Arial" w:hAnsi="Arial"/>
          <w:sz w:val="20"/>
          <w:szCs w:val="20"/>
        </w:rPr>
        <w:t xml:space="preserve"> (x6), AC 19, HD 5d6 (hp 27, 21,18 11,15,13), Sz M, Mv 35, AL N, Sv 15, Mor 12, Tent. +5/Rust; Rust defense. </w:t>
      </w:r>
    </w:p>
    <w:p>
      <w:pPr>
        <w:pStyle w:val="Normal"/>
        <w:spacing w:before="0" w:after="160"/>
        <w:contextualSpacing/>
        <w:rPr>
          <w:rFonts w:ascii="Arial" w:hAnsi="Arial"/>
          <w:sz w:val="20"/>
          <w:szCs w:val="20"/>
        </w:rPr>
      </w:pPr>
      <w:r>
        <w:rPr>
          <w:rFonts w:cs="Arial" w:ascii="Arial" w:hAnsi="Arial"/>
          <w:b/>
          <w:bCs/>
          <w:sz w:val="20"/>
          <w:szCs w:val="20"/>
        </w:rPr>
        <w:t xml:space="preserve">40—Fire Elemental, small, </w:t>
      </w:r>
      <w:r>
        <w:rPr>
          <w:rFonts w:cs="Arial" w:ascii="Arial" w:hAnsi="Arial"/>
          <w:sz w:val="20"/>
          <w:szCs w:val="20"/>
        </w:rPr>
        <w:t>(x8)</w:t>
      </w:r>
      <w:r>
        <w:rPr>
          <w:rFonts w:cs="Arial" w:ascii="Arial" w:hAnsi="Arial"/>
          <w:b/>
          <w:bCs/>
          <w:sz w:val="20"/>
          <w:szCs w:val="20"/>
        </w:rPr>
        <w:t xml:space="preserve"> </w:t>
      </w:r>
      <w:r>
        <w:rPr>
          <w:rFonts w:cs="Arial" w:ascii="Arial" w:hAnsi="Arial"/>
          <w:sz w:val="20"/>
          <w:szCs w:val="20"/>
        </w:rPr>
        <w:t>AC 18, HD4d12 (26,23,37,23, 21, 19,38,22hp), Sz S, Mv 25, AL N, Sv 16, Mor XX, Fire +4/2d6, burns all who bring to 0hp to ash, Invulnerable, immune to fire, affected by Sacred Water</w:t>
      </w:r>
    </w:p>
    <w:p>
      <w:pPr>
        <w:pStyle w:val="Normal"/>
        <w:spacing w:before="0" w:after="160"/>
        <w:contextualSpacing/>
        <w:rPr>
          <w:rFonts w:ascii="Arial" w:hAnsi="Arial"/>
          <w:sz w:val="20"/>
          <w:szCs w:val="20"/>
        </w:rPr>
      </w:pPr>
      <w:r>
        <w:rPr>
          <w:rFonts w:cs="Arial" w:ascii="Arial" w:hAnsi="Arial"/>
          <w:b/>
          <w:bCs/>
          <w:sz w:val="20"/>
          <w:szCs w:val="20"/>
        </w:rPr>
        <w:t xml:space="preserve">41—Hornets, medium </w:t>
      </w:r>
      <w:r>
        <w:rPr>
          <w:rFonts w:cs="Arial" w:ascii="Arial" w:hAnsi="Arial"/>
          <w:sz w:val="20"/>
          <w:szCs w:val="20"/>
        </w:rPr>
        <w:t xml:space="preserve">(x12) AC 13, HD 3d6 (hp 11 each), Sz M, Mv 10, Fly 50, AL N, Sv 17, Mor 11, Sting +3/1d8+ poison with a +4 save </w:t>
      </w:r>
    </w:p>
    <w:p>
      <w:pPr>
        <w:pStyle w:val="Normal"/>
        <w:spacing w:before="0" w:after="160"/>
        <w:contextualSpacing/>
        <w:rPr>
          <w:rFonts w:ascii="Arial" w:hAnsi="Arial"/>
          <w:sz w:val="20"/>
          <w:szCs w:val="20"/>
        </w:rPr>
      </w:pPr>
      <w:r>
        <w:rPr>
          <w:rFonts w:cs="Arial" w:ascii="Arial" w:hAnsi="Arial"/>
          <w:b/>
          <w:bCs/>
          <w:sz w:val="20"/>
          <w:szCs w:val="20"/>
        </w:rPr>
        <w:t xml:space="preserve">42—Flesh Golem </w:t>
      </w:r>
      <w:r>
        <w:rPr>
          <w:rFonts w:cs="Arial" w:ascii="Arial" w:hAnsi="Arial"/>
          <w:sz w:val="20"/>
          <w:szCs w:val="20"/>
        </w:rPr>
        <w:t xml:space="preserve">(x4), AC 11, HD 8d8 (hp 40 each), Sz L, Mv 25, AL N, Sv 12, Mor XX, Fist x2, +8/2d8, Knockdown, Smash Doors, Invulnerable, Fire and Cold slows it, Elec. Heals it, immune to other spells.  </w:t>
      </w:r>
    </w:p>
    <w:p>
      <w:pPr>
        <w:pStyle w:val="Normal"/>
        <w:spacing w:before="0" w:after="160"/>
        <w:contextualSpacing/>
        <w:rPr>
          <w:rFonts w:ascii="Arial" w:hAnsi="Arial"/>
          <w:sz w:val="20"/>
          <w:szCs w:val="20"/>
        </w:rPr>
      </w:pPr>
      <w:r>
        <w:rPr>
          <w:rFonts w:cs="Arial" w:ascii="Arial" w:hAnsi="Arial"/>
          <w:b/>
          <w:bCs/>
          <w:sz w:val="20"/>
          <w:szCs w:val="20"/>
        </w:rPr>
        <w:t xml:space="preserve">43—Banderhobb </w:t>
      </w:r>
      <w:r>
        <w:rPr>
          <w:rFonts w:cs="Arial" w:ascii="Arial" w:hAnsi="Arial"/>
          <w:sz w:val="20"/>
          <w:szCs w:val="20"/>
        </w:rPr>
        <w:t>(1), AC 17, HD 8d10 (hp 39),  Sz G, Mv 35, AL C, Sv 12, Mor 18, Arms x2/1d12, if both hit, save or swallowed whole, 3 rounds till digested.  Stealth 3+, d20.</w:t>
      </w:r>
    </w:p>
    <w:p>
      <w:pPr>
        <w:pStyle w:val="Normal"/>
        <w:spacing w:before="0" w:after="160"/>
        <w:contextualSpacing/>
        <w:rPr>
          <w:rFonts w:ascii="Arial" w:hAnsi="Arial"/>
          <w:sz w:val="20"/>
          <w:szCs w:val="20"/>
        </w:rPr>
      </w:pPr>
      <w:r>
        <w:rPr>
          <w:rFonts w:cs="Arial" w:ascii="Arial" w:hAnsi="Arial"/>
          <w:b/>
          <w:bCs/>
          <w:sz w:val="20"/>
          <w:szCs w:val="20"/>
        </w:rPr>
        <w:t xml:space="preserve">44—Basilisk </w:t>
      </w:r>
      <w:r>
        <w:rPr>
          <w:rFonts w:cs="Arial" w:ascii="Arial" w:hAnsi="Arial"/>
          <w:sz w:val="20"/>
          <w:szCs w:val="20"/>
        </w:rPr>
        <w:t xml:space="preserve">(x6) AC 16, HD 6d6 (hp 15,27,24,17,14,22), Sz M, Mv 15, AL C, Sv 14, Mor 11, Bite +6/1d10, Petrifying Gaze,  </w:t>
      </w:r>
    </w:p>
    <w:p>
      <w:pPr>
        <w:pStyle w:val="Normal"/>
        <w:spacing w:before="0" w:after="160"/>
        <w:contextualSpacing/>
        <w:rPr>
          <w:rFonts w:ascii="Arial" w:hAnsi="Arial"/>
          <w:sz w:val="20"/>
          <w:szCs w:val="20"/>
        </w:rPr>
      </w:pPr>
      <w:r>
        <w:rPr>
          <w:rFonts w:cs="Arial" w:ascii="Arial" w:hAnsi="Arial"/>
          <w:b/>
          <w:bCs/>
          <w:sz w:val="20"/>
          <w:szCs w:val="20"/>
        </w:rPr>
        <w:t xml:space="preserve">45—Chimera </w:t>
      </w:r>
      <w:r>
        <w:rPr>
          <w:rFonts w:cs="Arial" w:ascii="Arial" w:hAnsi="Arial"/>
          <w:sz w:val="20"/>
          <w:szCs w:val="20"/>
        </w:rPr>
        <w:t xml:space="preserve">(1), AC 16, HD 8d10 (hp 43), Sz G, Mv 30, Fly 40, AL C, Sv 11, Mor 14, Bite x3/2d4, Claw x2/1d3, Fire Breath 50x20 3d8, save for half 3/day, knockdown    </w:t>
      </w:r>
    </w:p>
    <w:p>
      <w:pPr>
        <w:pStyle w:val="Normal"/>
        <w:spacing w:before="0" w:after="160"/>
        <w:contextualSpacing/>
        <w:rPr>
          <w:rFonts w:ascii="Arial" w:hAnsi="Arial"/>
          <w:sz w:val="20"/>
          <w:szCs w:val="20"/>
        </w:rPr>
      </w:pPr>
      <w:r>
        <w:rPr>
          <w:rFonts w:cs="Arial" w:ascii="Arial" w:hAnsi="Arial"/>
          <w:b/>
          <w:bCs/>
          <w:sz w:val="20"/>
          <w:szCs w:val="20"/>
        </w:rPr>
        <w:t xml:space="preserve">46—Bugbear Bill-masters F-8 (x3), AC 17, HD 8d8+8 (Hp 42, 44, 49), Sz L, Mv 30, AL C, Sv 12, Mor 15, </w:t>
      </w:r>
      <w:r>
        <w:rPr>
          <w:rFonts w:cs="Arial" w:ascii="Arial" w:hAnsi="Arial"/>
          <w:sz w:val="20"/>
          <w:szCs w:val="20"/>
        </w:rPr>
        <w:t>Bill +4/1d8+3, Train: Spear Fighting, Reach for It, Smash Em Down, Tact Reposition, Kick Em, Disarm, Unhorse, Mighty Blow, Flurry of Blows, Rampage</w:t>
      </w:r>
    </w:p>
    <w:p>
      <w:pPr>
        <w:pStyle w:val="Normal"/>
        <w:spacing w:before="0" w:after="160"/>
        <w:contextualSpacing/>
        <w:rPr>
          <w:rFonts w:ascii="Arial" w:hAnsi="Arial"/>
          <w:sz w:val="20"/>
          <w:szCs w:val="20"/>
        </w:rPr>
      </w:pPr>
      <w:r>
        <w:rPr>
          <w:rFonts w:cs="Arial" w:ascii="Arial" w:hAnsi="Arial"/>
          <w:b/>
          <w:bCs/>
          <w:sz w:val="20"/>
          <w:szCs w:val="20"/>
        </w:rPr>
        <w:t>47—Bugbear Raiders</w:t>
      </w:r>
      <w:r>
        <w:rPr>
          <w:rFonts w:cs="Arial" w:ascii="Arial" w:hAnsi="Arial"/>
          <w:sz w:val="20"/>
          <w:szCs w:val="20"/>
        </w:rPr>
        <w:t xml:space="preserve"> J-3 (x16) AC 15, HD 3d8 (hp 13 each), Sz L, Mv 35, AL C, Sv 17, Mor 12, Great Axe +0/1d8,   Skills: </w:t>
      </w:r>
      <w:bookmarkStart w:id="1" w:name="_Hlk12572139412"/>
      <w:r>
        <w:rPr>
          <w:rFonts w:cs="Arial" w:ascii="Arial" w:hAnsi="Arial"/>
          <w:sz w:val="18"/>
          <w:szCs w:val="18"/>
        </w:rPr>
        <w:t>Militia Trained, Stab and Run, Hide in Shadows, Buster, Hear Noise</w:t>
      </w:r>
      <w:bookmarkEnd w:id="1"/>
      <w:r>
        <w:rPr>
          <w:rFonts w:cs="Arial" w:ascii="Arial" w:hAnsi="Arial"/>
          <w:sz w:val="18"/>
          <w:szCs w:val="18"/>
        </w:rPr>
        <w:t>, Rope Thrower, Ambush 3, Move Silently</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48—Umber Hulk</w:t>
      </w:r>
      <w:r>
        <w:rPr>
          <w:rFonts w:cs="Arial" w:ascii="Arial" w:hAnsi="Arial"/>
          <w:sz w:val="20"/>
          <w:szCs w:val="20"/>
        </w:rPr>
        <w:t xml:space="preserve"> (1), AC 18, HD 9d8 (hp37), Sz L, Mv20, AL C, Sv 11, Mor 14, c/c/b +9/3d4/3d4/2d10, Knockdown, Look in face, Save of confused 3d4 rounds</w:t>
      </w:r>
    </w:p>
    <w:p>
      <w:pPr>
        <w:pStyle w:val="Normal"/>
        <w:spacing w:before="0" w:after="160"/>
        <w:contextualSpacing/>
        <w:rPr>
          <w:rFonts w:ascii="Arial" w:hAnsi="Arial"/>
          <w:sz w:val="20"/>
          <w:szCs w:val="20"/>
        </w:rPr>
      </w:pPr>
      <w:r>
        <w:rPr>
          <w:rFonts w:cs="Arial" w:ascii="Arial" w:hAnsi="Arial"/>
          <w:b/>
          <w:bCs/>
          <w:sz w:val="20"/>
          <w:szCs w:val="20"/>
        </w:rPr>
        <w:t xml:space="preserve">49—Tentacloid </w:t>
      </w:r>
      <w:r>
        <w:rPr>
          <w:rFonts w:cs="Arial" w:ascii="Arial" w:hAnsi="Arial"/>
          <w:sz w:val="20"/>
          <w:szCs w:val="20"/>
        </w:rPr>
        <w:t>(1),  AC 18 HD 10d8 (hp 47) Sz L, Mv 25, AL C, Sv 10, Mor 13, Tentacles x2 +10/1d10, Spells: Air Shield, sleepx2, Detect Magic, Prot from Law, Charm Person x3, Mind Reading x2, Earth Shift, Hold Person, Summon Monster I, Grip of Submission x2, Summon Monster II, Hypnotic Pattern, Hold Monster, Spell Shield, Phantom Killer</w:t>
      </w:r>
    </w:p>
    <w:p>
      <w:pPr>
        <w:pStyle w:val="Normal"/>
        <w:spacing w:before="0" w:after="160"/>
        <w:contextualSpacing/>
        <w:rPr>
          <w:rFonts w:ascii="Arial" w:hAnsi="Arial"/>
          <w:sz w:val="20"/>
          <w:szCs w:val="20"/>
        </w:rPr>
      </w:pPr>
      <w:r>
        <w:rPr>
          <w:rFonts w:cs="Arial" w:ascii="Arial" w:hAnsi="Arial"/>
          <w:b/>
          <w:bCs/>
          <w:sz w:val="20"/>
          <w:szCs w:val="20"/>
        </w:rPr>
        <w:t>50—Apeling Smashers,</w:t>
      </w:r>
      <w:r>
        <w:rPr>
          <w:rFonts w:cs="Arial" w:ascii="Arial" w:hAnsi="Arial"/>
          <w:sz w:val="20"/>
          <w:szCs w:val="20"/>
        </w:rPr>
        <w:t xml:space="preserve"> F-4 (x9), AC 15, HD 4d6+4 (hpc18 each), Sz M, Mv 25, AL C, Sv 16, Mor 7, Maul +2/2d4+1, Training </w:t>
      </w:r>
      <w:bookmarkStart w:id="2" w:name="_Hlk1259741934"/>
      <w:r>
        <w:rPr>
          <w:rFonts w:cs="Arial" w:ascii="Arial" w:hAnsi="Arial"/>
          <w:sz w:val="18"/>
          <w:szCs w:val="18"/>
        </w:rPr>
        <w:t>Smash ‘Em Down, Kick ‘Em When they’re Down, Pimp Slap, Stand and Fight</w:t>
      </w:r>
      <w:bookmarkEnd w:id="2"/>
      <w:r>
        <w:rPr>
          <w:rFonts w:cs="Arial" w:ascii="Arial" w:hAnsi="Arial"/>
          <w:sz w:val="18"/>
          <w:szCs w:val="18"/>
        </w:rPr>
        <w:t>, Flurry of Blows, Hack on the Run, Climb Walls</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51—Crimson Dwarf Infantry</w:t>
      </w:r>
      <w:r>
        <w:rPr>
          <w:rFonts w:cs="Arial" w:ascii="Arial" w:hAnsi="Arial"/>
          <w:sz w:val="20"/>
          <w:szCs w:val="20"/>
        </w:rPr>
        <w:t xml:space="preserve"> F3 (x13), AC 17, HD 3d6+3, (hp13,16,13,13,11 9) Sz M, Mv 20, AL C, Sv 17, Mor 14, Axe +2/1d6+1, </w:t>
      </w:r>
      <w:bookmarkStart w:id="3" w:name="_Hlk12597472212"/>
      <w:r>
        <w:rPr>
          <w:rFonts w:cs="Arial" w:ascii="Arial" w:hAnsi="Arial"/>
          <w:sz w:val="20"/>
          <w:szCs w:val="20"/>
        </w:rPr>
        <w:t>Shield Sacrifice, Rampage, Hack on the Run</w:t>
      </w:r>
      <w:bookmarkEnd w:id="3"/>
      <w:r>
        <w:rPr>
          <w:rFonts w:cs="Arial" w:ascii="Arial" w:hAnsi="Arial"/>
          <w:sz w:val="20"/>
          <w:szCs w:val="20"/>
        </w:rPr>
        <w:t>, Not So Fast, First Aid, Stonework, +2 vs Mag+Poison</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52— Trolls </w:t>
      </w:r>
      <w:r>
        <w:rPr>
          <w:rFonts w:cs="Arial" w:ascii="Arial" w:hAnsi="Arial"/>
          <w:sz w:val="20"/>
          <w:szCs w:val="20"/>
        </w:rPr>
        <w:t>(x4), AC 15, HD 6d8 (hp 21,28,26,35), Sz L, Mv 30, AL C, Sv 14, Mor 16, c/c/b +6 1d6 each, Knockdown, Rampage, 3hp/round regeneration (except fire/acid).</w:t>
      </w:r>
    </w:p>
    <w:p>
      <w:pPr>
        <w:pStyle w:val="Normal"/>
        <w:spacing w:before="0" w:after="160"/>
        <w:contextualSpacing/>
        <w:rPr>
          <w:rFonts w:ascii="Arial" w:hAnsi="Arial"/>
          <w:sz w:val="20"/>
          <w:szCs w:val="20"/>
        </w:rPr>
      </w:pPr>
      <w:r>
        <w:rPr>
          <w:rFonts w:cs="Arial" w:ascii="Arial" w:hAnsi="Arial"/>
          <w:b/>
          <w:bCs/>
          <w:sz w:val="20"/>
          <w:szCs w:val="20"/>
        </w:rPr>
        <w:t xml:space="preserve">53—Black Dragon, Large </w:t>
      </w:r>
      <w:r>
        <w:rPr>
          <w:rFonts w:cs="Arial" w:ascii="Arial" w:hAnsi="Arial"/>
          <w:sz w:val="20"/>
          <w:szCs w:val="20"/>
        </w:rPr>
        <w:t xml:space="preserve">(1), AC 21, HD 10d8 (hp 47), Sz L, Mv 30, Fly 60, AL C, Sv 10, Mor 15, c/c/b: +10/d8/d8/4d8, Breath 30x80, 47 hp save for half 3/day; Knockdown, Rampage, Immune to Acid </w:t>
      </w:r>
    </w:p>
    <w:p>
      <w:pPr>
        <w:pStyle w:val="Normal"/>
        <w:spacing w:before="0" w:after="160"/>
        <w:contextualSpacing/>
        <w:rPr>
          <w:rFonts w:ascii="Arial" w:hAnsi="Arial"/>
          <w:sz w:val="20"/>
          <w:szCs w:val="20"/>
        </w:rPr>
      </w:pPr>
      <w:r>
        <w:rPr>
          <w:rFonts w:cs="Arial" w:ascii="Arial" w:hAnsi="Arial"/>
          <w:b/>
          <w:bCs/>
          <w:sz w:val="20"/>
          <w:szCs w:val="20"/>
        </w:rPr>
        <w:t xml:space="preserve">54—Snake-men Enchanters </w:t>
      </w:r>
      <w:r>
        <w:rPr>
          <w:rFonts w:cs="Arial" w:ascii="Arial" w:hAnsi="Arial"/>
          <w:sz w:val="20"/>
          <w:szCs w:val="20"/>
        </w:rPr>
        <w:t>MU-6 (x6), AC 12, HD 6d6 (Hp 30,19,20, 28,17,18), Sz M, Mv 20, AL C, Sv 14, Mor 10, Bite +1/1d4+poison, Spells: Sleep x2, Air Shield, Fear, Stone Missile, Charm Person x2, Invisibility, Lightning Bolt, Hold Person x2</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55—Djinni</w:t>
      </w:r>
      <w:r>
        <w:rPr>
          <w:rFonts w:cs="Arial" w:ascii="Arial" w:hAnsi="Arial"/>
          <w:sz w:val="20"/>
          <w:szCs w:val="20"/>
        </w:rPr>
        <w:t xml:space="preserve"> (x4)</w:t>
      </w:r>
      <w:r>
        <w:rPr>
          <w:rFonts w:cs="Arial" w:ascii="Arial" w:hAnsi="Arial"/>
          <w:b/>
          <w:bCs/>
          <w:sz w:val="20"/>
          <w:szCs w:val="20"/>
        </w:rPr>
        <w:t xml:space="preserve"> </w:t>
      </w:r>
      <w:r>
        <w:rPr>
          <w:rFonts w:cs="Arial" w:ascii="Arial" w:hAnsi="Arial"/>
          <w:sz w:val="20"/>
          <w:szCs w:val="20"/>
        </w:rPr>
        <w:t xml:space="preserve">AC 16, HD 7d8 (hp 31 each), Sz M, Mv 20/Fly 60, AL N, Sv 13, Mor 11, Slam+7/2d8,  Whirlwind, Create Non-magic items. </w:t>
      </w:r>
    </w:p>
    <w:p>
      <w:pPr>
        <w:pStyle w:val="Normal"/>
        <w:spacing w:before="0" w:after="0"/>
        <w:contextualSpacing/>
        <w:rPr>
          <w:rFonts w:ascii="Arial" w:hAnsi="Arial" w:cs="Arial"/>
          <w:sz w:val="18"/>
          <w:szCs w:val="18"/>
        </w:rPr>
      </w:pPr>
      <w:r>
        <w:rPr>
          <w:rFonts w:cs="Arial" w:ascii="Arial" w:hAnsi="Arial"/>
          <w:b/>
          <w:bCs/>
          <w:sz w:val="20"/>
          <w:szCs w:val="20"/>
        </w:rPr>
        <w:t xml:space="preserve">56—Ogre Smashers </w:t>
      </w:r>
      <w:r>
        <w:rPr>
          <w:rFonts w:cs="Arial" w:ascii="Arial" w:hAnsi="Arial"/>
          <w:sz w:val="20"/>
          <w:szCs w:val="20"/>
        </w:rPr>
        <w:t>F6 (x5), AC 17, HD 6d8+6 (hp 40,39,34, 26, 31), Sz L, Mv 25, AL C, Sv 14, Mor 15, Maul+3/2d4+2, Training</w:t>
      </w:r>
      <w:r>
        <w:rPr>
          <w:rFonts w:cs="Arial" w:ascii="Arial" w:hAnsi="Arial"/>
          <w:b/>
          <w:bCs/>
          <w:sz w:val="20"/>
          <w:szCs w:val="20"/>
        </w:rPr>
        <w:t>:</w:t>
      </w:r>
      <w:r>
        <w:rPr>
          <w:rFonts w:cs="Arial" w:ascii="Arial" w:hAnsi="Arial"/>
          <w:sz w:val="18"/>
          <w:szCs w:val="18"/>
        </w:rPr>
        <w:t xml:space="preserve"> Smash ‘Em Down, Kick ‘Em When they’re Down, Pimp Slap, Stand and Fight, Flurry of Blows, Hack on the Run, Crack the Shell, Mighty Blow</w:t>
      </w:r>
    </w:p>
    <w:p>
      <w:pPr>
        <w:pStyle w:val="Normal"/>
        <w:spacing w:before="0" w:after="160"/>
        <w:contextualSpacing/>
        <w:rPr>
          <w:rFonts w:ascii="Arial" w:hAnsi="Arial"/>
          <w:sz w:val="20"/>
          <w:szCs w:val="20"/>
        </w:rPr>
      </w:pPr>
      <w:r>
        <w:rPr>
          <w:rFonts w:cs="Arial" w:ascii="Arial" w:hAnsi="Arial"/>
          <w:b/>
          <w:bCs/>
          <w:sz w:val="20"/>
          <w:szCs w:val="20"/>
        </w:rPr>
        <w:t xml:space="preserve">57—Spiny Jerk Demons </w:t>
      </w:r>
      <w:r>
        <w:rPr>
          <w:rFonts w:cs="Arial" w:ascii="Arial" w:hAnsi="Arial"/>
          <w:sz w:val="20"/>
          <w:szCs w:val="20"/>
        </w:rPr>
        <w:t>(x12) HD 2d12 (hp 13 each), Sz S, Mv 30, AL C, Sv 18, Mor 11, Morning Star +2/1d8, Quills at 2</w:t>
      </w:r>
      <w:r>
        <w:rPr>
          <w:rFonts w:cs="Arial" w:ascii="Arial" w:hAnsi="Arial"/>
          <w:sz w:val="20"/>
          <w:szCs w:val="20"/>
          <w:vertAlign w:val="superscript"/>
        </w:rPr>
        <w:t>nd</w:t>
      </w:r>
      <w:r>
        <w:rPr>
          <w:rFonts w:cs="Arial" w:ascii="Arial" w:hAnsi="Arial"/>
          <w:sz w:val="20"/>
          <w:szCs w:val="20"/>
        </w:rPr>
        <w:t xml:space="preserve"> target, +2/1d4, 30’; 25% spell resistance, Invulnerable, Aff by Holy Water.   </w:t>
      </w:r>
    </w:p>
    <w:p>
      <w:pPr>
        <w:pStyle w:val="Normal"/>
        <w:spacing w:before="0" w:after="160"/>
        <w:contextualSpacing/>
        <w:rPr>
          <w:rFonts w:ascii="Arial" w:hAnsi="Arial"/>
          <w:sz w:val="20"/>
          <w:szCs w:val="20"/>
        </w:rPr>
      </w:pPr>
      <w:r>
        <w:rPr>
          <w:rFonts w:cs="Arial" w:ascii="Arial" w:hAnsi="Arial"/>
          <w:b/>
          <w:bCs/>
          <w:sz w:val="20"/>
          <w:szCs w:val="20"/>
        </w:rPr>
        <w:t xml:space="preserve">58— Werewolf </w:t>
      </w:r>
      <w:r>
        <w:rPr>
          <w:rFonts w:cs="Arial" w:ascii="Arial" w:hAnsi="Arial"/>
          <w:sz w:val="20"/>
          <w:szCs w:val="20"/>
        </w:rPr>
        <w:t>(x10), AC 15, HD 4d6 (hp14 each), Sz M, Mv30, AL C, Sv 16, Mor 13, Bite +4/2d4, Rampage, Knockdown, Silver, Lycanthropy, Affected by Sacred Water and Wolfsbane</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59—Hoborg Sneak Pyros </w:t>
      </w:r>
      <w:r>
        <w:rPr>
          <w:rFonts w:cs="Arial" w:ascii="Arial" w:hAnsi="Arial"/>
          <w:sz w:val="20"/>
          <w:szCs w:val="20"/>
        </w:rPr>
        <w:t xml:space="preserve">J3 (x16)  AC 13, HD 3d6 (hp 11 each) Sz M, Mv 25, AL C, Sv 17, Mor 10, Sword +0/1d6, Cling Fire +0/1d6 (6 rounds), Mil Oil +0/1d8(2 rnds), Skills </w:t>
      </w:r>
      <w:bookmarkStart w:id="4" w:name="_Hlk1257228243"/>
      <w:r>
        <w:rPr>
          <w:rFonts w:cs="Arial" w:ascii="Arial" w:hAnsi="Arial"/>
          <w:sz w:val="18"/>
          <w:szCs w:val="18"/>
        </w:rPr>
        <w:t>Alchemy-Basic, Swapper, Grenadier, Militia Trained, Stab and Run</w:t>
      </w:r>
      <w:bookmarkEnd w:id="4"/>
      <w:r>
        <w:rPr>
          <w:rFonts w:cs="Arial" w:ascii="Arial" w:hAnsi="Arial"/>
          <w:sz w:val="18"/>
          <w:szCs w:val="18"/>
        </w:rPr>
        <w:t xml:space="preserve">, Camp Master, Move Silently, Hide in Shadows </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60—Owlbear </w:t>
      </w:r>
      <w:r>
        <w:rPr>
          <w:rFonts w:cs="Arial" w:ascii="Arial" w:hAnsi="Arial"/>
          <w:sz w:val="20"/>
          <w:szCs w:val="20"/>
        </w:rPr>
        <w:t xml:space="preserve">(1), AC 16, HD 9d8 (hp 42), Sz L, Mv 35, AL C, Sv 11, Mor 17, C/C/B: +9/1d8 each, Hug (both claws hit add 2d8 continuous), Rampage, Knockdown </w:t>
      </w:r>
    </w:p>
    <w:p>
      <w:pPr>
        <w:pStyle w:val="Normal"/>
        <w:spacing w:before="0" w:after="160"/>
        <w:contextualSpacing/>
        <w:rPr>
          <w:rFonts w:ascii="Arial" w:hAnsi="Arial"/>
          <w:sz w:val="20"/>
          <w:szCs w:val="20"/>
        </w:rPr>
      </w:pPr>
      <w:r>
        <w:rPr>
          <w:rFonts w:cs="Arial" w:ascii="Arial" w:hAnsi="Arial"/>
          <w:b/>
          <w:bCs/>
          <w:sz w:val="20"/>
          <w:szCs w:val="20"/>
        </w:rPr>
        <w:t xml:space="preserve">61—Hill Giant </w:t>
      </w:r>
      <w:r>
        <w:rPr>
          <w:rFonts w:cs="Arial" w:ascii="Arial" w:hAnsi="Arial"/>
          <w:sz w:val="20"/>
          <w:szCs w:val="20"/>
        </w:rPr>
        <w:t>(1), AC 13, HD 8d10 (hp 56), Sz G, Mv 20, AL C, Sv 12, Mor 14, Huge Club +8/2d8;  knockdown, rampage, hurl rock,+8/ 200’  10’ radius, 2d6 damage.</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62—Toadstool Freaks </w:t>
      </w:r>
      <w:r>
        <w:rPr>
          <w:rFonts w:cs="Arial" w:ascii="Arial" w:hAnsi="Arial"/>
          <w:sz w:val="20"/>
          <w:szCs w:val="20"/>
        </w:rPr>
        <w:t>(x8), AC 15, HD 4d8 (hp 28,24,17,14,27,26,14,25) Sz L, Mv 30, AL C, Sv 16, Mor 13, Spear +4/1d8, Immune to Enchantment, If hit by pierce/cut spores 5’ save -4 or freakout 1d4 rounds</w:t>
      </w:r>
    </w:p>
    <w:p>
      <w:pPr>
        <w:pStyle w:val="Normal"/>
        <w:spacing w:before="0" w:after="160"/>
        <w:contextualSpacing/>
        <w:rPr>
          <w:rFonts w:ascii="Arial" w:hAnsi="Arial"/>
          <w:sz w:val="20"/>
          <w:szCs w:val="20"/>
        </w:rPr>
      </w:pPr>
      <w:r>
        <w:rPr>
          <w:rFonts w:cs="Arial" w:ascii="Arial" w:hAnsi="Arial"/>
          <w:b/>
          <w:bCs/>
          <w:sz w:val="20"/>
          <w:szCs w:val="20"/>
        </w:rPr>
        <w:t>63—Snake Men Archers</w:t>
      </w:r>
      <w:r>
        <w:rPr>
          <w:rFonts w:cs="Arial" w:ascii="Arial" w:hAnsi="Arial"/>
          <w:sz w:val="20"/>
          <w:szCs w:val="20"/>
        </w:rPr>
        <w:t xml:space="preserve"> F-2 (x17), AC 13, HD 2d6+2 (hp 9each ), Sz M, Mv 20, Crawl 30, AL C, Sv 18, Mor 13, Long Bow +1/1d6+1, Bite +1/1d4+poison,</w:t>
      </w:r>
      <w:bookmarkStart w:id="5" w:name="_Hlk125973320212"/>
      <w:r>
        <w:rPr>
          <w:rFonts w:cs="Arial" w:ascii="Arial" w:hAnsi="Arial"/>
          <w:sz w:val="20"/>
          <w:szCs w:val="20"/>
        </w:rPr>
        <w:t xml:space="preserve"> </w:t>
      </w:r>
      <w:bookmarkEnd w:id="5"/>
      <w:r>
        <w:rPr>
          <w:rFonts w:cs="Arial" w:ascii="Arial" w:hAnsi="Arial"/>
          <w:sz w:val="20"/>
          <w:szCs w:val="20"/>
        </w:rPr>
        <w:t xml:space="preserve">Train </w:t>
      </w:r>
      <w:r>
        <w:rPr>
          <w:rFonts w:cs="Arial" w:ascii="Arial" w:hAnsi="Arial"/>
          <w:sz w:val="18"/>
          <w:szCs w:val="18"/>
        </w:rPr>
        <w:t>Split-Fire, Aim, Over Watch, Quick Draw,</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64—Refractacat </w:t>
      </w:r>
      <w:r>
        <w:rPr>
          <w:rFonts w:cs="Arial" w:ascii="Arial" w:hAnsi="Arial"/>
          <w:sz w:val="20"/>
          <w:szCs w:val="20"/>
        </w:rPr>
        <w:t xml:space="preserve">(x4), AC 16, HD 6d8, (hp 35,21,27,19), Sz L, Mv 50, AL C, Sv 14, Mor 13, Tentacles x2 +6/1d8, if either hits may make a bite attack +6/1d8, -3 to hit it with melee weapons, unless see invisible, missi need nat 20. </w:t>
      </w:r>
    </w:p>
    <w:p>
      <w:pPr>
        <w:pStyle w:val="Normal"/>
        <w:spacing w:before="0" w:after="160"/>
        <w:contextualSpacing/>
        <w:rPr>
          <w:rFonts w:ascii="Arial" w:hAnsi="Arial"/>
          <w:sz w:val="20"/>
          <w:szCs w:val="20"/>
        </w:rPr>
      </w:pPr>
      <w:r>
        <w:rPr>
          <w:rFonts w:cs="Arial" w:ascii="Arial" w:hAnsi="Arial"/>
          <w:b/>
          <w:bCs/>
          <w:sz w:val="20"/>
          <w:szCs w:val="20"/>
        </w:rPr>
        <w:t>65—Ticks, large</w:t>
      </w:r>
      <w:r>
        <w:rPr>
          <w:rFonts w:cs="Arial" w:ascii="Arial" w:hAnsi="Arial"/>
          <w:sz w:val="20"/>
          <w:szCs w:val="20"/>
        </w:rPr>
        <w:t xml:space="preserve"> (x7) AC 18, HD 4d8 (hp 18 each), Sz L, Mv 15, AL N, Sv 16, Mor 15, Bite +4/1d8, 1d8 blood drain, Hide in Shadows.  </w:t>
      </w:r>
    </w:p>
    <w:p>
      <w:pPr>
        <w:pStyle w:val="Normal"/>
        <w:spacing w:before="0" w:after="160"/>
        <w:contextualSpacing/>
        <w:rPr>
          <w:rFonts w:ascii="Arial" w:hAnsi="Arial"/>
          <w:sz w:val="20"/>
          <w:szCs w:val="20"/>
        </w:rPr>
      </w:pPr>
      <w:r>
        <w:rPr>
          <w:rFonts w:cs="Arial" w:ascii="Arial" w:hAnsi="Arial"/>
          <w:b/>
          <w:bCs/>
          <w:sz w:val="20"/>
          <w:szCs w:val="20"/>
        </w:rPr>
        <w:t xml:space="preserve">66—Hell Hounds </w:t>
      </w:r>
      <w:r>
        <w:rPr>
          <w:rFonts w:cs="Arial" w:ascii="Arial" w:hAnsi="Arial"/>
          <w:sz w:val="20"/>
          <w:szCs w:val="20"/>
        </w:rPr>
        <w:t>(x4</w:t>
      </w:r>
      <w:r>
        <w:rPr>
          <w:rFonts w:cs="Arial" w:ascii="Arial" w:hAnsi="Arial"/>
          <w:b/>
          <w:bCs/>
          <w:sz w:val="20"/>
          <w:szCs w:val="20"/>
        </w:rPr>
        <w:t>)</w:t>
      </w:r>
      <w:r>
        <w:rPr>
          <w:rFonts w:cs="Arial" w:ascii="Arial" w:hAnsi="Arial"/>
          <w:sz w:val="20"/>
          <w:szCs w:val="20"/>
        </w:rPr>
        <w:t xml:space="preserve"> AC16, HD 6d12, (hp 35,32,22,26), Sz M, Mv 30, AL C, Sv 15, Mor 14, Bite +6/1d10, Fire Breath 10’ 1/round, 6 hp save for half (in addition to bite) Stealth d6, Track d20.  Immune to Fire, Aff by Holy Water.</w:t>
      </w:r>
    </w:p>
    <w:p>
      <w:pPr>
        <w:pStyle w:val="Normal"/>
        <w:rPr>
          <w:rFonts w:ascii="Arial" w:hAnsi="Arial"/>
          <w:sz w:val="20"/>
          <w:szCs w:val="20"/>
        </w:rPr>
      </w:pPr>
      <w:r>
        <w:rPr>
          <w:rFonts w:cs="Arial" w:ascii="Arial" w:hAnsi="Arial"/>
          <w:b/>
          <w:bCs/>
          <w:sz w:val="20"/>
          <w:szCs w:val="20"/>
        </w:rPr>
        <w:t xml:space="preserve">67—Night Hag </w:t>
      </w:r>
      <w:r>
        <w:rPr>
          <w:rFonts w:cs="Arial" w:ascii="Arial" w:hAnsi="Arial"/>
          <w:sz w:val="20"/>
          <w:szCs w:val="20"/>
        </w:rPr>
        <w:t>(1), AC 11, HD 8d12 (hp53), Sz M, Mv25, AL C, Sv 12, Mor 7, Claw +8/2d6+ 1 CON drain, Invulnerable, Invisibility, Greater Sleep, Stone Missile (4 missiles) 65% spell resistance, Holy Water</w:t>
      </w:r>
      <w:r>
        <w:rPr>
          <w:rFonts w:cs="Arial" w:ascii="Arial" w:hAnsi="Arial"/>
          <w:b/>
          <w:bCs/>
          <w:sz w:val="20"/>
          <w:szCs w:val="20"/>
        </w:rPr>
        <w:t xml:space="preserve"> </w:t>
      </w:r>
      <w:r>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68—Ratter Bushwhackers </w:t>
      </w:r>
      <w:r>
        <w:rPr>
          <w:rFonts w:cs="Arial" w:ascii="Arial" w:hAnsi="Arial"/>
          <w:sz w:val="20"/>
          <w:szCs w:val="20"/>
        </w:rPr>
        <w:t xml:space="preserve">J-5 (x6) AC 12, HD 5d4 (hp 13,14,10, 14,9,13) Sz S, Mv 35, AL C, Sv 15, Mor 7, Short Bow +1/1d6, Dagger +1/1d4; Skills </w:t>
      </w:r>
      <w:r>
        <w:rPr>
          <w:rFonts w:cs="Arial" w:ascii="Arial" w:hAnsi="Arial"/>
          <w:sz w:val="18"/>
          <w:szCs w:val="18"/>
        </w:rPr>
        <w:t>Hide in Shadows, Hide in Forest, Move Silently, Bushwhacker, Careful Aim, Abject Flight, Ambush 3, Tracking, Swapper,</w:t>
      </w:r>
    </w:p>
    <w:p>
      <w:pPr>
        <w:pStyle w:val="Normal"/>
        <w:spacing w:before="0" w:after="160"/>
        <w:contextualSpacing/>
        <w:rPr>
          <w:rFonts w:ascii="Arial" w:hAnsi="Arial"/>
          <w:sz w:val="20"/>
          <w:szCs w:val="20"/>
        </w:rPr>
      </w:pPr>
      <w:r>
        <w:rPr>
          <w:rFonts w:cs="Arial" w:ascii="Arial" w:hAnsi="Arial"/>
          <w:b/>
          <w:bCs/>
          <w:sz w:val="20"/>
          <w:szCs w:val="20"/>
        </w:rPr>
        <w:t xml:space="preserve">69—Ferox </w:t>
      </w:r>
      <w:r>
        <w:rPr>
          <w:rFonts w:cs="Arial" w:ascii="Arial" w:hAnsi="Arial"/>
          <w:sz w:val="20"/>
          <w:szCs w:val="20"/>
        </w:rPr>
        <w:t>(x14), AC 15, HD 2d8( hp9 each) , Sz L, AL C, Sv 18, Mor 13, Bill +2/1d10</w:t>
      </w:r>
    </w:p>
    <w:p>
      <w:pPr>
        <w:pStyle w:val="Normal"/>
        <w:spacing w:before="0" w:after="160"/>
        <w:contextualSpacing/>
        <w:rPr>
          <w:rFonts w:ascii="Arial" w:hAnsi="Arial"/>
          <w:sz w:val="20"/>
          <w:szCs w:val="20"/>
        </w:rPr>
      </w:pPr>
      <w:r>
        <w:rPr>
          <w:rFonts w:cs="Arial" w:ascii="Arial" w:hAnsi="Arial"/>
          <w:b/>
          <w:bCs/>
          <w:sz w:val="20"/>
          <w:szCs w:val="20"/>
        </w:rPr>
        <w:t xml:space="preserve">70—Blood-Sucking Freaks Sorcerer-Assassins </w:t>
      </w:r>
      <w:r>
        <w:rPr>
          <w:rFonts w:cs="Arial" w:ascii="Arial" w:hAnsi="Arial"/>
          <w:sz w:val="20"/>
          <w:szCs w:val="20"/>
        </w:rPr>
        <w:t xml:space="preserve">J/MU-5 (x8), AC 10, HD 5d6 (hp20,15,10,22,22, 13,17,25), Sz M, Mv30, AL C, Sv 15, Mor 10, Dagger: +1/1d4; Bite +1/1d4 (against unaware targets incl stunned) Skills Hide in Shadows, </w:t>
      </w:r>
      <w:r>
        <w:rPr>
          <w:rFonts w:cs="Arial" w:ascii="Arial" w:hAnsi="Arial"/>
          <w:sz w:val="18"/>
          <w:szCs w:val="18"/>
        </w:rPr>
        <w:t>Disguise, Cache, Swapper, Dagger Surprise, Stab and Run, Double Dagger, Ambush 3, Salt in the Eyes, Move Silently, Spells: Fear, Shocking Grip, Sleep, Air shield, Invisibility, paralysis, hold person.</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71—Garbaggio </w:t>
      </w:r>
      <w:r>
        <w:rPr>
          <w:rFonts w:cs="Arial" w:ascii="Arial" w:hAnsi="Arial"/>
          <w:sz w:val="20"/>
          <w:szCs w:val="20"/>
        </w:rPr>
        <w:t xml:space="preserve">(x5), AC 17, HD 7d8 (hp 32,27,21,28,26), Sz L, Mv 20, AL N, Sv 13, Mor 14, Slap/Slap/Bite: 1d8/1d8/1d4+1,  Disease, Knockdown, Never Surprised </w:t>
      </w:r>
    </w:p>
    <w:p>
      <w:pPr>
        <w:pStyle w:val="Normal"/>
        <w:spacing w:before="0" w:after="160"/>
        <w:contextualSpacing/>
        <w:rPr>
          <w:rFonts w:ascii="Arial" w:hAnsi="Arial"/>
          <w:sz w:val="20"/>
          <w:szCs w:val="20"/>
        </w:rPr>
      </w:pPr>
      <w:r>
        <w:rPr>
          <w:rFonts w:cs="Arial" w:ascii="Arial" w:hAnsi="Arial"/>
          <w:b/>
          <w:bCs/>
          <w:sz w:val="20"/>
          <w:szCs w:val="20"/>
        </w:rPr>
        <w:t xml:space="preserve">72—Hobgoblin Spearmen </w:t>
      </w:r>
      <w:r>
        <w:rPr>
          <w:rFonts w:cs="Arial" w:ascii="Arial" w:hAnsi="Arial"/>
          <w:sz w:val="20"/>
          <w:szCs w:val="20"/>
        </w:rPr>
        <w:t>F2(x17), AC 17, HD 2d6+2 (hp 9 each) Sz M, Mv 25, AL C, Sv 18, Mor 12, Spear +1/1d6, dagger +1/1d4; Spear-fighting, Reach for It, Shield Wall, Shield Sacrifice, Hear Noise</w:t>
      </w:r>
    </w:p>
    <w:p>
      <w:pPr>
        <w:pStyle w:val="Normal"/>
        <w:spacing w:before="0" w:after="160"/>
        <w:contextualSpacing/>
        <w:rPr>
          <w:rFonts w:ascii="Arial" w:hAnsi="Arial"/>
          <w:sz w:val="20"/>
          <w:szCs w:val="20"/>
        </w:rPr>
      </w:pPr>
      <w:r>
        <w:rPr>
          <w:rFonts w:cs="Arial" w:ascii="Arial" w:hAnsi="Arial"/>
          <w:b/>
          <w:bCs/>
          <w:sz w:val="20"/>
          <w:szCs w:val="20"/>
        </w:rPr>
        <w:t xml:space="preserve">73—Beetles, large, acid </w:t>
      </w:r>
      <w:r>
        <w:rPr>
          <w:rFonts w:cs="Arial" w:ascii="Arial" w:hAnsi="Arial"/>
          <w:sz w:val="20"/>
          <w:szCs w:val="20"/>
        </w:rPr>
        <w:t>(x12), AC 17, HD 3d8 (hp 13 each} Sz L, Mv 50, Fly 50, AL N, Sv 17, Mor 5, Bite +3/2d8, or spit Acid 20’, +3/4d8, armor and shield must save.</w:t>
      </w:r>
    </w:p>
    <w:p>
      <w:pPr>
        <w:pStyle w:val="Normal"/>
        <w:spacing w:before="0" w:after="160"/>
        <w:contextualSpacing/>
        <w:rPr>
          <w:rFonts w:ascii="Arial" w:hAnsi="Arial"/>
          <w:sz w:val="20"/>
          <w:szCs w:val="20"/>
        </w:rPr>
      </w:pPr>
      <w:r>
        <w:rPr>
          <w:rFonts w:cs="Arial" w:ascii="Arial" w:hAnsi="Arial"/>
          <w:b/>
          <w:bCs/>
          <w:sz w:val="20"/>
          <w:szCs w:val="20"/>
        </w:rPr>
        <w:t xml:space="preserve">74— Owlbear </w:t>
      </w:r>
      <w:r>
        <w:rPr>
          <w:rFonts w:cs="Arial" w:ascii="Arial" w:hAnsi="Arial"/>
          <w:sz w:val="20"/>
          <w:szCs w:val="20"/>
        </w:rPr>
        <w:t>(1), AC 16, HD 9d8 (hp 42), Sz L, Mv 35, AL C, Sv 11, Mor 17, C/C/B: +9/1d8 each, Hug (both claws hit add 2d8 continuous), Rampage, Knockdown</w:t>
      </w:r>
    </w:p>
    <w:p>
      <w:pPr>
        <w:pStyle w:val="Normal"/>
        <w:spacing w:before="0" w:after="160"/>
        <w:contextualSpacing/>
        <w:rPr>
          <w:rFonts w:ascii="Arial" w:hAnsi="Arial"/>
          <w:sz w:val="20"/>
          <w:szCs w:val="20"/>
        </w:rPr>
      </w:pPr>
      <w:r>
        <w:rPr>
          <w:rFonts w:cs="Arial" w:ascii="Arial" w:hAnsi="Arial"/>
          <w:b/>
          <w:bCs/>
          <w:sz w:val="20"/>
          <w:szCs w:val="20"/>
        </w:rPr>
        <w:t xml:space="preserve">75—Span-Kee Infiltrators Mu/J-5 </w:t>
      </w:r>
      <w:r>
        <w:rPr>
          <w:rFonts w:cs="Arial" w:ascii="Arial" w:hAnsi="Arial"/>
          <w:sz w:val="20"/>
          <w:szCs w:val="20"/>
        </w:rPr>
        <w:t xml:space="preserve"> (x6) AC 10, HD 5d4 (hp12,15,14,16,17,13) Sz S, Mv 25, Al C, Sv 13, Mor 11, baton +1/1d4, Items:  cling fire, blinding powder, tangler (2 each) Skills: Hear Noise</w:t>
      </w:r>
      <w:r>
        <w:rPr>
          <w:rFonts w:cs="Arial" w:ascii="Arial" w:hAnsi="Arial"/>
          <w:sz w:val="18"/>
          <w:szCs w:val="18"/>
        </w:rPr>
        <w:t xml:space="preserve">, Hide In Shadows, Move Silently, Searcher, Observer, Swapper, Grenadier, Abject Flight, Salt in the Eyes Spells: Concealing Fog, Fear, Sleep, Air shield, Charm Person, Dirt Pile, Lightning Bolt.  1/hour mind reading </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76—Hell Stalker</w:t>
      </w:r>
      <w:r>
        <w:rPr>
          <w:rFonts w:cs="Arial" w:ascii="Arial" w:hAnsi="Arial"/>
          <w:sz w:val="20"/>
          <w:szCs w:val="20"/>
        </w:rPr>
        <w:t xml:space="preserve"> (x5), AC 18, HD 8d8 (hp 38,39,33,47,42), Sz L, Mv 30, Sv 12, Mor 15, claws x2 +8/1d10, Hide in Shadows, Move Silently, Ambush 4, if reduce target to 0, wrenches off head.   </w:t>
      </w:r>
    </w:p>
    <w:p>
      <w:pPr>
        <w:pStyle w:val="Normal"/>
        <w:spacing w:before="0" w:after="160"/>
        <w:contextualSpacing/>
        <w:rPr>
          <w:rFonts w:ascii="Arial" w:hAnsi="Arial"/>
          <w:sz w:val="20"/>
          <w:szCs w:val="20"/>
        </w:rPr>
      </w:pPr>
      <w:r>
        <w:rPr>
          <w:rFonts w:cs="Arial" w:ascii="Arial" w:hAnsi="Arial"/>
          <w:b/>
          <w:bCs/>
          <w:sz w:val="20"/>
          <w:szCs w:val="20"/>
        </w:rPr>
        <w:t>77—Trollson Infantry</w:t>
      </w:r>
      <w:r>
        <w:rPr>
          <w:rFonts w:cs="Arial" w:ascii="Arial" w:hAnsi="Arial"/>
          <w:sz w:val="20"/>
          <w:szCs w:val="20"/>
        </w:rPr>
        <w:t xml:space="preserve"> F-4 (x7) AC 17, HD 4d8+4 (16,20,15,32,30), Sz L, Mv 25, AL N, Sv 16, Mor 12, Large Sword +2/1d8+2, Training </w:t>
      </w:r>
      <w:r>
        <w:rPr>
          <w:rFonts w:cs="Arial" w:ascii="Arial" w:hAnsi="Arial"/>
          <w:sz w:val="18"/>
          <w:szCs w:val="18"/>
        </w:rPr>
        <w:t xml:space="preserve"> </w:t>
      </w:r>
      <w:bookmarkStart w:id="6" w:name="_Hlk1259747223"/>
      <w:r>
        <w:rPr>
          <w:rFonts w:cs="Arial" w:ascii="Arial" w:hAnsi="Arial"/>
          <w:sz w:val="18"/>
          <w:szCs w:val="18"/>
        </w:rPr>
        <w:t>Shield Sacrifice, Rampage, Hack on the Run</w:t>
      </w:r>
      <w:bookmarkEnd w:id="6"/>
      <w:r>
        <w:rPr>
          <w:rFonts w:cs="Arial" w:ascii="Arial" w:hAnsi="Arial"/>
          <w:sz w:val="18"/>
          <w:szCs w:val="18"/>
        </w:rPr>
        <w:t>, Not So Fast, First Aid, Tactical Reposition</w:t>
      </w:r>
    </w:p>
    <w:p>
      <w:pPr>
        <w:pStyle w:val="Normal"/>
        <w:spacing w:before="0" w:after="160"/>
        <w:contextualSpacing/>
        <w:rPr>
          <w:rFonts w:ascii="Arial" w:hAnsi="Arial"/>
          <w:sz w:val="20"/>
          <w:szCs w:val="20"/>
        </w:rPr>
      </w:pPr>
      <w:r>
        <w:rPr>
          <w:rFonts w:cs="Arial" w:ascii="Arial" w:hAnsi="Arial"/>
          <w:b/>
          <w:bCs/>
          <w:sz w:val="20"/>
          <w:szCs w:val="20"/>
        </w:rPr>
        <w:t xml:space="preserve">78-- Werewolf </w:t>
      </w:r>
      <w:r>
        <w:rPr>
          <w:rFonts w:cs="Arial" w:ascii="Arial" w:hAnsi="Arial"/>
          <w:sz w:val="20"/>
          <w:szCs w:val="20"/>
        </w:rPr>
        <w:t>(x7), AC 15, HD 4d6 (hp 20,18,17,15,12,10,8), Sz M, Mv30, AL C, Sv 16, Mor 14, Bite +4/2d4, Rampage, Knockdown, Silver, Lycanthropy, Affected by Sacred Water and Wolfsbane</w:t>
      </w:r>
    </w:p>
    <w:p>
      <w:pPr>
        <w:pStyle w:val="Normal"/>
        <w:spacing w:before="0" w:after="160"/>
        <w:contextualSpacing/>
        <w:rPr>
          <w:rFonts w:ascii="Arial" w:hAnsi="Arial"/>
          <w:sz w:val="20"/>
          <w:szCs w:val="20"/>
        </w:rPr>
      </w:pPr>
      <w:r>
        <w:rPr>
          <w:rFonts w:cs="Arial" w:ascii="Arial" w:hAnsi="Arial"/>
          <w:b/>
          <w:bCs/>
          <w:sz w:val="20"/>
          <w:szCs w:val="20"/>
        </w:rPr>
        <w:t xml:space="preserve">79—Crabs, medium </w:t>
      </w:r>
      <w:r>
        <w:rPr>
          <w:rFonts w:cs="Arial" w:ascii="Arial" w:hAnsi="Arial"/>
          <w:sz w:val="20"/>
          <w:szCs w:val="20"/>
        </w:rPr>
        <w:t>(x13), AC 17, HD 3d6 (hp 10 each), Sz M, Mv 15, AL N, Sv 17, Mor 13, Claws x2 +3/1d6</w:t>
      </w:r>
    </w:p>
    <w:p>
      <w:pPr>
        <w:pStyle w:val="Normal"/>
        <w:spacing w:before="0" w:after="160"/>
        <w:contextualSpacing/>
        <w:rPr>
          <w:rFonts w:ascii="Arial" w:hAnsi="Arial"/>
          <w:sz w:val="20"/>
          <w:szCs w:val="20"/>
        </w:rPr>
      </w:pPr>
      <w:r>
        <w:rPr>
          <w:rFonts w:cs="Arial" w:ascii="Arial" w:hAnsi="Arial"/>
          <w:b/>
          <w:bCs/>
          <w:sz w:val="20"/>
          <w:szCs w:val="20"/>
        </w:rPr>
        <w:t xml:space="preserve">80—Minotaur </w:t>
      </w:r>
      <w:r>
        <w:rPr>
          <w:rFonts w:cs="Arial" w:ascii="Arial" w:hAnsi="Arial"/>
          <w:sz w:val="20"/>
          <w:szCs w:val="20"/>
        </w:rPr>
        <w:t xml:space="preserve">(x5), AC 14, HD 6d8 (hp26,30,28,22,21), Sz L, Mv30, AL C, Sv 14, Mor 14, Horns +6/2d6; Axe +6/1d10; Horn Charge x2, Knockdown, Rampage  </w:t>
      </w:r>
      <w:r>
        <w:rPr>
          <w:rFonts w:cs="Arial" w:ascii="Arial" w:hAnsi="Arial"/>
          <w:b/>
          <w:bCs/>
          <w:sz w:val="20"/>
          <w:szCs w:val="20"/>
        </w:rPr>
        <w:t xml:space="preserve"> </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81—Scorpion, gigantic </w:t>
      </w:r>
      <w:r>
        <w:rPr>
          <w:rFonts w:cs="Arial" w:ascii="Arial" w:hAnsi="Arial"/>
          <w:sz w:val="20"/>
          <w:szCs w:val="20"/>
        </w:rPr>
        <w:t>(1), AC 18, HD 8d10 (hp 51), Sz G, Mv 40, AL N, Sv 12, c/c/s 1d10, sting+poison</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82— Nightmare </w:t>
      </w:r>
      <w:r>
        <w:rPr>
          <w:rFonts w:cs="Arial" w:ascii="Arial" w:hAnsi="Arial"/>
          <w:sz w:val="20"/>
          <w:szCs w:val="20"/>
        </w:rPr>
        <w:t>(x5), AC 20, HD 6d12 (hp 43,48,42,40,33), Sz L, Mv 35, Fly 60, AL C, Sv 14, Mor-12,, Hooves x2 +6/2d4+2, fire damage 1d4 all within 5’, blinding smoke, 35% spell resistance, invulnerable, holy water</w:t>
      </w:r>
    </w:p>
    <w:p>
      <w:pPr>
        <w:pStyle w:val="Normal"/>
        <w:spacing w:before="0" w:after="160"/>
        <w:contextualSpacing/>
        <w:rPr>
          <w:rFonts w:ascii="Arial" w:hAnsi="Arial"/>
          <w:sz w:val="20"/>
          <w:szCs w:val="20"/>
        </w:rPr>
      </w:pPr>
      <w:r>
        <w:rPr>
          <w:rFonts w:cs="Arial" w:ascii="Arial" w:hAnsi="Arial"/>
          <w:b/>
          <w:bCs/>
          <w:sz w:val="20"/>
          <w:szCs w:val="20"/>
        </w:rPr>
        <w:t xml:space="preserve">83—Giant Troll </w:t>
      </w:r>
      <w:r>
        <w:rPr>
          <w:rFonts w:cs="Arial" w:ascii="Arial" w:hAnsi="Arial"/>
          <w:sz w:val="20"/>
          <w:szCs w:val="20"/>
        </w:rPr>
        <w:t xml:space="preserve">(1) AC 15, HD 10d10 (hp 65) Sz G, Mv 35, AL C, Sv 10, Mor 18, c/c/b: +10/1d8, knockdown, rampage, regen 3/round, except fire/acid  </w:t>
      </w:r>
    </w:p>
    <w:p>
      <w:pPr>
        <w:pStyle w:val="Normal"/>
        <w:spacing w:before="0" w:after="160"/>
        <w:contextualSpacing/>
        <w:rPr>
          <w:rFonts w:ascii="Arial" w:hAnsi="Arial"/>
          <w:sz w:val="20"/>
          <w:szCs w:val="20"/>
        </w:rPr>
      </w:pPr>
      <w:r>
        <w:rPr>
          <w:rFonts w:cs="Arial" w:ascii="Arial" w:hAnsi="Arial"/>
          <w:b/>
          <w:bCs/>
          <w:sz w:val="20"/>
          <w:szCs w:val="20"/>
        </w:rPr>
        <w:t xml:space="preserve">84—Hill Giant </w:t>
      </w:r>
      <w:r>
        <w:rPr>
          <w:rFonts w:cs="Arial" w:ascii="Arial" w:hAnsi="Arial"/>
          <w:sz w:val="20"/>
          <w:szCs w:val="20"/>
        </w:rPr>
        <w:t xml:space="preserve">(1), AC 13, HD 8d10 (hp 40), Sz G, Mv 20, AL C, Sv 12, Mor 14, Huge Club +8/2d8;  knockdown, rampage, hurl rock,+8/ 200’  10’ radius, 2d6 damage. </w:t>
      </w:r>
    </w:p>
    <w:p>
      <w:pPr>
        <w:pStyle w:val="Normal"/>
        <w:spacing w:before="0" w:after="160"/>
        <w:contextualSpacing/>
        <w:rPr>
          <w:rFonts w:ascii="Arial" w:hAnsi="Arial"/>
          <w:sz w:val="20"/>
          <w:szCs w:val="20"/>
        </w:rPr>
      </w:pPr>
      <w:r>
        <w:rPr>
          <w:rFonts w:cs="Arial" w:ascii="Arial" w:hAnsi="Arial"/>
          <w:b/>
          <w:bCs/>
          <w:sz w:val="20"/>
          <w:szCs w:val="20"/>
        </w:rPr>
        <w:t>85—Black Pudding</w:t>
      </w:r>
      <w:r>
        <w:rPr>
          <w:rFonts w:cs="Arial" w:ascii="Arial" w:hAnsi="Arial"/>
          <w:sz w:val="20"/>
          <w:szCs w:val="20"/>
        </w:rPr>
        <w:t xml:space="preserve"> (1) AC 14, HD 10d8 (hp 45) Sz L, Mv 15, AL N, Sv 10, Mor XX, Acid +10/3d8, save or lose armor/shield.  Only affected by fire. </w:t>
      </w:r>
    </w:p>
    <w:p>
      <w:pPr>
        <w:pStyle w:val="Normal"/>
        <w:spacing w:before="0" w:after="160"/>
        <w:contextualSpacing/>
        <w:rPr>
          <w:rFonts w:ascii="Arial" w:hAnsi="Arial"/>
          <w:sz w:val="20"/>
          <w:szCs w:val="20"/>
        </w:rPr>
      </w:pPr>
      <w:r>
        <w:rPr>
          <w:rFonts w:cs="Arial" w:ascii="Arial" w:hAnsi="Arial"/>
          <w:b/>
          <w:bCs/>
          <w:sz w:val="20"/>
          <w:szCs w:val="20"/>
        </w:rPr>
        <w:t xml:space="preserve">86—Goblin Raiders </w:t>
      </w:r>
      <w:r>
        <w:rPr>
          <w:rFonts w:cs="Arial" w:ascii="Arial" w:hAnsi="Arial"/>
          <w:sz w:val="20"/>
          <w:szCs w:val="20"/>
        </w:rPr>
        <w:t xml:space="preserve">J-2 (x15), AC 15 HD 2d4 (5 each), Sz S, Mv 25, AL C, Sv 18, Mor 10, Hand Ax +0/1d6, Darts +0/1d4 </w:t>
      </w:r>
      <w:r>
        <w:rPr>
          <w:rFonts w:cs="Arial" w:ascii="Arial" w:hAnsi="Arial"/>
          <w:sz w:val="18"/>
          <w:szCs w:val="18"/>
        </w:rPr>
        <w:t>Militia Trained, Stab and Run, Move Silently, Hear Noise, Rope Thrower, Ambush 3</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87—Air Elemental, medium </w:t>
      </w:r>
      <w:r>
        <w:rPr>
          <w:rFonts w:cs="Arial" w:ascii="Arial" w:hAnsi="Arial"/>
          <w:sz w:val="20"/>
          <w:szCs w:val="20"/>
        </w:rPr>
        <w:t xml:space="preserve">(1), AC 18, HD 8d12 (hp 49), Sz M, Mv 60, AL N, Sv 12, MorXX, Blast +8/3d6,  Whirlwind attack, Invulnerable. Sacred Water.  </w:t>
      </w:r>
    </w:p>
    <w:p>
      <w:pPr>
        <w:pStyle w:val="Normal"/>
        <w:spacing w:before="0" w:after="160"/>
        <w:contextualSpacing/>
        <w:rPr>
          <w:rFonts w:ascii="Arial" w:hAnsi="Arial"/>
          <w:sz w:val="20"/>
          <w:szCs w:val="20"/>
        </w:rPr>
      </w:pPr>
      <w:r>
        <w:rPr>
          <w:rFonts w:cs="Arial" w:ascii="Arial" w:hAnsi="Arial"/>
          <w:b/>
          <w:bCs/>
          <w:sz w:val="20"/>
          <w:szCs w:val="20"/>
        </w:rPr>
        <w:t xml:space="preserve">88—Ape, large </w:t>
      </w:r>
      <w:r>
        <w:rPr>
          <w:rFonts w:cs="Arial" w:ascii="Arial" w:hAnsi="Arial"/>
          <w:sz w:val="20"/>
          <w:szCs w:val="20"/>
        </w:rPr>
        <w:t>(x7), AC 14, HD 6d8 (hp 25,34,23,29,27,22,19), Sz L, Mv 35, AL N, Sv 14, Mor 14, Fist x2: +6/1d8. If both hit, make bite attack +6/2d8.  Knockdown</w:t>
      </w:r>
    </w:p>
    <w:p>
      <w:pPr>
        <w:pStyle w:val="Normal"/>
        <w:spacing w:before="0" w:after="160"/>
        <w:contextualSpacing/>
        <w:rPr>
          <w:rFonts w:ascii="Arial" w:hAnsi="Arial"/>
          <w:sz w:val="20"/>
          <w:szCs w:val="20"/>
        </w:rPr>
      </w:pPr>
      <w:r>
        <w:rPr>
          <w:rFonts w:cs="Arial" w:ascii="Arial" w:hAnsi="Arial"/>
          <w:b/>
          <w:bCs/>
          <w:sz w:val="20"/>
          <w:szCs w:val="20"/>
        </w:rPr>
        <w:t>89—Demonic Warriors</w:t>
      </w:r>
      <w:r>
        <w:rPr>
          <w:rFonts w:cs="Arial" w:ascii="Arial" w:hAnsi="Arial"/>
          <w:sz w:val="20"/>
          <w:szCs w:val="20"/>
        </w:rPr>
        <w:t xml:space="preserve"> (x11), AC 19, HD 3d12+3 (hp 20 each), Sz M, Mv 30, AL C, Sv 17, Mor XX, Sword +3/1d6+2, 25% spell resistance, Rampage, Stand and Fight, Affected by Holy Water</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90—Earth  Elemental, medium </w:t>
      </w:r>
      <w:r>
        <w:rPr>
          <w:rFonts w:cs="Arial" w:ascii="Arial" w:hAnsi="Arial"/>
          <w:sz w:val="20"/>
          <w:szCs w:val="20"/>
        </w:rPr>
        <w:t xml:space="preserve">(1), AC 18, HD 8d12 (hp 49), Sz M, Mv 25, AL N, Sv 12, MorXX, Blast +8/3d6,  +1d6 dmg vs those touching eaarth, Invulnerable. Sacred Water.  </w:t>
      </w:r>
    </w:p>
    <w:p>
      <w:pPr>
        <w:pStyle w:val="Normal"/>
        <w:spacing w:before="0" w:after="160"/>
        <w:contextualSpacing/>
        <w:rPr>
          <w:rFonts w:ascii="Arial" w:hAnsi="Arial"/>
          <w:sz w:val="20"/>
          <w:szCs w:val="20"/>
        </w:rPr>
      </w:pPr>
      <w:r>
        <w:rPr>
          <w:rFonts w:cs="Arial" w:ascii="Arial" w:hAnsi="Arial"/>
          <w:b/>
          <w:bCs/>
          <w:sz w:val="20"/>
          <w:szCs w:val="20"/>
        </w:rPr>
        <w:t>91—Human Silent Monks</w:t>
      </w:r>
      <w:r>
        <w:rPr>
          <w:rFonts w:cs="Arial" w:ascii="Arial" w:hAnsi="Arial"/>
          <w:sz w:val="20"/>
          <w:szCs w:val="20"/>
        </w:rPr>
        <w:t xml:space="preserve"> CS-4 (x10), AC 10, HD 4d6 (hp 14 each), Sz M, Mv 30, AL L, Sv 14, Mor 14, Slam +0/1d6, Skill: First Aid, Spells: Heal Wounded, Light, Divine Circle, Neutralize Poison, Protection from Chaos, Hold Person </w:t>
      </w:r>
      <w:r>
        <w:rPr>
          <w:rFonts w:cs="Arial" w:ascii="Arial" w:hAnsi="Arial"/>
          <w:sz w:val="18"/>
          <w:szCs w:val="18"/>
        </w:rPr>
        <w:t xml:space="preserve"> </w:t>
      </w:r>
    </w:p>
    <w:p>
      <w:pPr>
        <w:pStyle w:val="Normal"/>
        <w:spacing w:before="0" w:after="0"/>
        <w:contextualSpacing/>
        <w:rPr>
          <w:rFonts w:ascii="Arial" w:hAnsi="Arial" w:cs="Arial"/>
          <w:sz w:val="18"/>
          <w:szCs w:val="18"/>
        </w:rPr>
      </w:pPr>
      <w:r>
        <w:rPr>
          <w:rFonts w:cs="Arial" w:ascii="Arial" w:hAnsi="Arial"/>
          <w:b/>
          <w:bCs/>
          <w:sz w:val="20"/>
          <w:szCs w:val="20"/>
        </w:rPr>
        <w:t xml:space="preserve">92—Half Elf Dungeoneers </w:t>
      </w:r>
      <w:r>
        <w:rPr>
          <w:rFonts w:cs="Arial" w:ascii="Arial" w:hAnsi="Arial"/>
          <w:sz w:val="20"/>
          <w:szCs w:val="20"/>
        </w:rPr>
        <w:t xml:space="preserve">J-6 (x5) AC 17, HD 6d6 (hp 21, 26,29,20,21), Sz M, Mv 25, AL L, Sv 14, Mor 11, Sword +1/1d6, Skills: </w:t>
      </w:r>
      <w:r>
        <w:rPr>
          <w:rFonts w:cs="Arial" w:ascii="Arial" w:hAnsi="Arial"/>
          <w:sz w:val="18"/>
          <w:szCs w:val="18"/>
        </w:rPr>
        <w:t>Stonework, Open Lock, Trap Work, Secret Door Expert, Searcher, Militia Trained, Pack Hauler, Bibliophile, Read Languages, Read Scroll, Observer</w:t>
      </w:r>
    </w:p>
    <w:p>
      <w:pPr>
        <w:pStyle w:val="Normal"/>
        <w:spacing w:before="0" w:after="160"/>
        <w:contextualSpacing/>
        <w:rPr>
          <w:rFonts w:ascii="Arial" w:hAnsi="Arial"/>
          <w:sz w:val="20"/>
          <w:szCs w:val="20"/>
        </w:rPr>
      </w:pPr>
      <w:r>
        <w:rPr>
          <w:rFonts w:cs="Arial" w:ascii="Arial" w:hAnsi="Arial"/>
          <w:b/>
          <w:bCs/>
          <w:sz w:val="20"/>
          <w:szCs w:val="20"/>
        </w:rPr>
        <w:t xml:space="preserve">93—Innocent Damsel </w:t>
      </w:r>
      <w:r>
        <w:rPr>
          <w:rFonts w:cs="Arial" w:ascii="Arial" w:hAnsi="Arial"/>
          <w:sz w:val="20"/>
          <w:szCs w:val="20"/>
        </w:rPr>
        <w:t xml:space="preserve">J-1, AC 10, Hp1d6 (3 hp), Sz M, Mv 30, AL L, Sv 19, Mor 4, Slap +0/1, Skills: Occupation (damsel), Hear Noise, Distracting Banter, Mortal Lore (local kingdom), New Language (elvish), Enchanting Music </w:t>
      </w:r>
    </w:p>
    <w:p>
      <w:pPr>
        <w:pStyle w:val="Normal"/>
        <w:spacing w:before="0" w:after="160"/>
        <w:contextualSpacing/>
        <w:rPr>
          <w:rFonts w:ascii="Arial" w:hAnsi="Arial"/>
          <w:sz w:val="20"/>
          <w:szCs w:val="20"/>
        </w:rPr>
      </w:pPr>
      <w:r>
        <w:rPr>
          <w:rFonts w:cs="Arial" w:ascii="Arial" w:hAnsi="Arial"/>
          <w:b/>
          <w:bCs/>
          <w:sz w:val="20"/>
          <w:szCs w:val="20"/>
        </w:rPr>
        <w:t xml:space="preserve">94—Wood Elf Scouts  </w:t>
      </w:r>
      <w:r>
        <w:rPr>
          <w:rFonts w:cs="Arial" w:ascii="Arial" w:hAnsi="Arial"/>
          <w:sz w:val="20"/>
          <w:szCs w:val="20"/>
        </w:rPr>
        <w:t>J-6 (x6) AC 12, HD 6d6 (hp 32,28,16,15,20,22) Sz M, Mv 30, AL L, Sv 14, Mor 12, Long Bow +1/1d6, Sword +1/1d6 Skills</w:t>
      </w:r>
      <w:r>
        <w:rPr>
          <w:rFonts w:cs="Arial" w:ascii="Arial" w:hAnsi="Arial"/>
          <w:b/>
          <w:bCs/>
          <w:sz w:val="20"/>
          <w:szCs w:val="20"/>
        </w:rPr>
        <w:t xml:space="preserve">: </w:t>
      </w:r>
      <w:bookmarkStart w:id="7" w:name="_Hlk1257231682"/>
      <w:r>
        <w:rPr>
          <w:rFonts w:cs="Arial" w:ascii="Arial" w:hAnsi="Arial"/>
          <w:sz w:val="18"/>
          <w:szCs w:val="18"/>
        </w:rPr>
        <w:t xml:space="preserve">Hide in the Forest and Shadows, Tracking, Game Hunter, Forager,, </w:t>
      </w:r>
      <w:bookmarkEnd w:id="7"/>
      <w:r>
        <w:rPr>
          <w:rFonts w:cs="Arial" w:ascii="Arial" w:hAnsi="Arial"/>
          <w:sz w:val="18"/>
          <w:szCs w:val="18"/>
        </w:rPr>
        <w:t>Move Silently, Camp Master, Ambush 3, Careful Aim, Monster Hunter,</w:t>
      </w:r>
    </w:p>
    <w:p>
      <w:pPr>
        <w:pStyle w:val="Normal"/>
        <w:spacing w:before="0" w:after="160"/>
        <w:contextualSpacing/>
        <w:rPr>
          <w:rFonts w:ascii="Arial" w:hAnsi="Arial"/>
          <w:sz w:val="20"/>
          <w:szCs w:val="20"/>
        </w:rPr>
      </w:pPr>
      <w:r>
        <w:rPr>
          <w:rFonts w:cs="Arial" w:ascii="Arial" w:hAnsi="Arial"/>
          <w:b/>
          <w:bCs/>
          <w:sz w:val="20"/>
          <w:szCs w:val="20"/>
        </w:rPr>
        <w:t xml:space="preserve">95—Halfling Lackies </w:t>
      </w:r>
      <w:r>
        <w:rPr>
          <w:rFonts w:cs="Arial" w:ascii="Arial" w:hAnsi="Arial"/>
          <w:sz w:val="20"/>
          <w:szCs w:val="20"/>
        </w:rPr>
        <w:t>J-2 (x20) AC 12, HD 2d4 (hp 5 each), Sz S, Mv 25, AL L, Sv 18, Mor 11, Dagger +0/1d4, Sling +2/1d6</w:t>
      </w:r>
      <w:r>
        <w:rPr>
          <w:rFonts w:cs="Arial" w:ascii="Arial" w:hAnsi="Arial"/>
          <w:sz w:val="18"/>
          <w:szCs w:val="18"/>
        </w:rPr>
        <w:t>:  Searcher, Pack Hauler, Swapper, Camp Master, Secret Door Expert , Alert Reaction, Move Silently, Hide in Forest</w:t>
      </w:r>
    </w:p>
    <w:p>
      <w:pPr>
        <w:pStyle w:val="Normal"/>
        <w:spacing w:before="0" w:after="160"/>
        <w:contextualSpacing/>
        <w:rPr>
          <w:rFonts w:ascii="Arial" w:hAnsi="Arial"/>
          <w:sz w:val="20"/>
          <w:szCs w:val="20"/>
        </w:rPr>
      </w:pPr>
      <w:r>
        <w:rPr>
          <w:rFonts w:cs="Arial" w:ascii="Arial" w:hAnsi="Arial"/>
          <w:b/>
          <w:bCs/>
          <w:sz w:val="20"/>
          <w:szCs w:val="20"/>
        </w:rPr>
        <w:t xml:space="preserve">96—Dwarf War Priests </w:t>
      </w:r>
      <w:r>
        <w:rPr>
          <w:rFonts w:cs="Arial" w:ascii="Arial" w:hAnsi="Arial"/>
          <w:sz w:val="20"/>
          <w:szCs w:val="20"/>
        </w:rPr>
        <w:t>CM-7 (x5) AC 19, HD 7d6 (hp 31,29,30,26,22), Sz M, Mv 20, AL L, Sv 11, Mor 15, War-hammer +2/1d6, Spells: Heal Wounded, Stun Blasphemer, Augury, Hold Person, Stand the Fallen, Cure Disease, Dispel Magic, Blessed Weapon, Abilities: Stonework, +2 save vs poison and magic.</w:t>
      </w:r>
    </w:p>
    <w:p>
      <w:pPr>
        <w:pStyle w:val="Normal"/>
        <w:spacing w:before="0" w:after="160"/>
        <w:contextualSpacing/>
        <w:rPr>
          <w:rFonts w:ascii="Arial" w:hAnsi="Arial"/>
          <w:sz w:val="20"/>
          <w:szCs w:val="20"/>
        </w:rPr>
      </w:pPr>
      <w:r>
        <w:rPr>
          <w:rFonts w:cs="Arial" w:ascii="Arial" w:hAnsi="Arial"/>
          <w:b/>
          <w:bCs/>
          <w:sz w:val="20"/>
          <w:szCs w:val="20"/>
        </w:rPr>
        <w:t xml:space="preserve">97—Comforter Angel </w:t>
      </w:r>
      <w:r>
        <w:rPr>
          <w:rFonts w:cs="Arial" w:ascii="Arial" w:hAnsi="Arial"/>
          <w:sz w:val="20"/>
          <w:szCs w:val="20"/>
        </w:rPr>
        <w:t xml:space="preserve">(1) AC 15, HD 6d12 (hp 47), Sz M, Mv 30, AL L, Sv 14, Mor 12, Staff +6/2d6, 50% spell resist, Invulnerable, Unholy Water: Spells (as many times per day as needed) </w:t>
      </w:r>
      <w:r>
        <w:rPr>
          <w:rFonts w:cs="Arial" w:ascii="Arial" w:hAnsi="Arial"/>
          <w:sz w:val="18"/>
          <w:szCs w:val="18"/>
        </w:rPr>
        <w:t>Cure Wounded, Encourage, Bless, Neutralize Poison, Cure Disease, Remove Curse</w:t>
      </w:r>
    </w:p>
    <w:p>
      <w:pPr>
        <w:pStyle w:val="Normal"/>
        <w:spacing w:before="0" w:after="160"/>
        <w:contextualSpacing/>
        <w:rPr>
          <w:rFonts w:ascii="Arial" w:hAnsi="Arial"/>
          <w:sz w:val="20"/>
          <w:szCs w:val="20"/>
        </w:rPr>
      </w:pPr>
      <w:r>
        <w:rPr>
          <w:rFonts w:cs="Arial" w:ascii="Arial" w:hAnsi="Arial"/>
          <w:b/>
          <w:bCs/>
          <w:sz w:val="20"/>
          <w:szCs w:val="20"/>
        </w:rPr>
        <w:t xml:space="preserve">98—Gnome Megapyros </w:t>
      </w:r>
      <w:r>
        <w:rPr>
          <w:rFonts w:cs="Arial" w:ascii="Arial" w:hAnsi="Arial"/>
          <w:sz w:val="20"/>
          <w:szCs w:val="20"/>
        </w:rPr>
        <w:t>J/MU-fire spec-5, (x8) AC 10, HD 5d4 (hp 13 each), Sz S, Mv 25, AL L, Sv 13, Short sword +1/1d6, Cling Fire +1/1d6/rnd, Military Oil +1/1d8 2 rnd;  Skills:</w:t>
      </w:r>
      <w:r>
        <w:rPr>
          <w:rFonts w:cs="Arial" w:ascii="Arial" w:hAnsi="Arial"/>
          <w:b/>
          <w:bCs/>
          <w:sz w:val="20"/>
          <w:szCs w:val="20"/>
        </w:rPr>
        <w:t xml:space="preserve"> </w:t>
      </w:r>
      <w:r>
        <w:rPr>
          <w:rFonts w:cs="Arial" w:ascii="Arial" w:hAnsi="Arial"/>
          <w:sz w:val="18"/>
          <w:szCs w:val="18"/>
        </w:rPr>
        <w:t>Alchemy-Basic, Swapper, Grenadier, Militia Trained, Stab and Run, Camp Master, Alchemy-Advanced, Bibliophile, Read Languages, Stonework, Spells: Flames x2, Air shield, Sleep, Disguise, Continual Light, Invisibility, Dirt Pile,  Fireball, Earth Shift</w:t>
      </w:r>
    </w:p>
    <w:p>
      <w:pPr>
        <w:pStyle w:val="Normal"/>
        <w:spacing w:before="0" w:after="160"/>
        <w:contextualSpacing/>
        <w:rPr>
          <w:rFonts w:ascii="Arial" w:hAnsi="Arial"/>
          <w:sz w:val="20"/>
          <w:szCs w:val="20"/>
        </w:rPr>
      </w:pPr>
      <w:r>
        <w:rPr>
          <w:rFonts w:cs="Arial" w:ascii="Arial" w:hAnsi="Arial"/>
          <w:b/>
          <w:bCs/>
          <w:sz w:val="20"/>
          <w:szCs w:val="20"/>
        </w:rPr>
        <w:t xml:space="preserve">99—Human Knights </w:t>
      </w:r>
      <w:r>
        <w:rPr>
          <w:rFonts w:cs="Arial" w:ascii="Arial" w:hAnsi="Arial"/>
          <w:sz w:val="20"/>
          <w:szCs w:val="20"/>
        </w:rPr>
        <w:t xml:space="preserve"> F-5 (x6)  AC 19, HD 5d6+5 (hp 25, 17, 24, 14,17,22) Sz M, Mv 25, AL L, Sv 15, Mor 16, Bastard Sword +3/1d6+2; Train: </w:t>
      </w:r>
      <w:r>
        <w:rPr>
          <w:rFonts w:cs="Arial" w:ascii="Arial" w:hAnsi="Arial"/>
          <w:sz w:val="18"/>
          <w:szCs w:val="18"/>
        </w:rPr>
        <w:t>Horseman, Lancer, Rampage, Hack on the Run, Unhorse, Spear-Fighting, Reach for It, Mighty Blow,</w:t>
      </w:r>
    </w:p>
    <w:p>
      <w:pPr>
        <w:pStyle w:val="Normal"/>
        <w:spacing w:before="0" w:after="160"/>
        <w:contextualSpacing/>
        <w:rPr>
          <w:rFonts w:ascii="Arial" w:hAnsi="Arial"/>
          <w:sz w:val="20"/>
          <w:szCs w:val="20"/>
        </w:rPr>
      </w:pPr>
      <w:r>
        <w:rPr>
          <w:rFonts w:cs="Arial" w:ascii="Arial" w:hAnsi="Arial"/>
          <w:b/>
          <w:bCs/>
          <w:sz w:val="20"/>
          <w:szCs w:val="20"/>
        </w:rPr>
        <w:t xml:space="preserve">00—Shedu </w:t>
      </w:r>
      <w:r>
        <w:rPr>
          <w:rFonts w:cs="Arial" w:ascii="Arial" w:hAnsi="Arial"/>
          <w:sz w:val="20"/>
          <w:szCs w:val="20"/>
        </w:rPr>
        <w:t>(1), AC 16 HD 9d12 (52 hp), Sz L, Mv 39, Fly 50, AL L, Sv 11, Mor 13, Hoof x2, +9/1d6, 25% spell resistance, invulnerable, mind-reading, all enchantment spells.  Aff by Unholy Water</w:t>
      </w:r>
      <w:r>
        <w:br w:type="page"/>
      </w:r>
    </w:p>
    <w:p>
      <w:pPr>
        <w:pStyle w:val="Normal"/>
        <w:spacing w:before="0" w:after="160"/>
        <w:contextualSpacing/>
        <w:rPr>
          <w:rFonts w:ascii="Arial" w:hAnsi="Arial"/>
          <w:sz w:val="20"/>
          <w:szCs w:val="20"/>
        </w:rPr>
      </w:pPr>
      <w:r>
        <w:rPr>
          <w:rFonts w:ascii="Arial" w:hAnsi="Arial"/>
          <w:b/>
          <w:bCs/>
          <w:sz w:val="36"/>
          <w:szCs w:val="36"/>
        </w:rPr>
        <w:t>LEVEL 7 DUNGEON TREASURE</w:t>
      </w:r>
    </w:p>
    <w:p>
      <w:pPr>
        <w:pStyle w:val="Normal"/>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sz w:val="20"/>
          <w:szCs w:val="20"/>
        </w:rPr>
        <w:t>A level 4 hoard will have 7d6x100gp (average 2450gp) in value, and a level 4 incidental will have 7d6x10gp in value, an average of 245gp.  If incidental treasure is found in the hands of mortal NPC’s, Judge may substitute the value in coins for the items, and the container will be “belt pouches” on the foes.</w:t>
      </w:r>
    </w:p>
    <w:p>
      <w:pPr>
        <w:pStyle w:val="Normal"/>
        <w:rPr>
          <w:rFonts w:ascii="Arial" w:hAnsi="Arial"/>
          <w:sz w:val="20"/>
          <w:szCs w:val="20"/>
        </w:rPr>
      </w:pPr>
      <w:r>
        <w:rPr>
          <w:rFonts w:ascii="Arial" w:hAnsi="Arial"/>
          <w:sz w:val="20"/>
          <w:szCs w:val="20"/>
        </w:rPr>
      </w:r>
    </w:p>
    <w:p>
      <w:pPr>
        <w:pStyle w:val="Normal"/>
        <w:rPr/>
      </w:pPr>
      <w:r>
        <w:rPr>
          <w:rFonts w:ascii="Arial" w:hAnsi="Arial"/>
          <w:b/>
          <w:bCs/>
          <w:sz w:val="20"/>
          <w:szCs w:val="20"/>
        </w:rPr>
        <w:t>Treasures 01-20 ( Incidentals)</w:t>
      </w:r>
    </w:p>
    <w:tbl>
      <w:tblPr>
        <w:tblW w:w="9970"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1177"/>
        <w:gridCol w:w="1440"/>
        <w:gridCol w:w="1350"/>
        <w:gridCol w:w="1530"/>
        <w:gridCol w:w="3232"/>
        <w:gridCol w:w="1240"/>
      </w:tblGrid>
      <w:tr>
        <w:trPr/>
        <w:tc>
          <w:tcPr>
            <w:tcW w:w="1177" w:type="dxa"/>
            <w:tcBorders/>
          </w:tcPr>
          <w:p>
            <w:pPr>
              <w:pStyle w:val="TableContents"/>
              <w:widowControl w:val="false"/>
              <w:rPr>
                <w:rFonts w:ascii="Arial" w:hAnsi="Arial"/>
                <w:i/>
                <w:i/>
                <w:iCs/>
                <w:sz w:val="20"/>
                <w:szCs w:val="20"/>
              </w:rPr>
            </w:pPr>
            <w:r>
              <w:rPr>
                <w:rFonts w:ascii="Arial" w:hAnsi="Arial"/>
                <w:i/>
                <w:iCs/>
                <w:sz w:val="20"/>
                <w:szCs w:val="20"/>
              </w:rPr>
              <w:t>Number</w:t>
            </w:r>
          </w:p>
        </w:tc>
        <w:tc>
          <w:tcPr>
            <w:tcW w:w="1440" w:type="dxa"/>
            <w:tcBorders/>
          </w:tcPr>
          <w:p>
            <w:pPr>
              <w:pStyle w:val="TableContents"/>
              <w:widowControl w:val="false"/>
              <w:rPr>
                <w:rFonts w:ascii="Arial" w:hAnsi="Arial"/>
                <w:i/>
                <w:i/>
                <w:iCs/>
                <w:sz w:val="20"/>
                <w:szCs w:val="20"/>
              </w:rPr>
            </w:pPr>
            <w:r>
              <w:rPr>
                <w:rFonts w:ascii="Arial" w:hAnsi="Arial"/>
                <w:i/>
                <w:iCs/>
                <w:sz w:val="20"/>
                <w:szCs w:val="20"/>
              </w:rPr>
              <w:t>Container</w:t>
            </w:r>
          </w:p>
        </w:tc>
        <w:tc>
          <w:tcPr>
            <w:tcW w:w="1350" w:type="dxa"/>
            <w:tcBorders/>
          </w:tcPr>
          <w:p>
            <w:pPr>
              <w:pStyle w:val="TableContents"/>
              <w:widowControl w:val="false"/>
              <w:rPr>
                <w:rFonts w:ascii="Arial" w:hAnsi="Arial"/>
                <w:i/>
                <w:i/>
                <w:iCs/>
                <w:sz w:val="20"/>
                <w:szCs w:val="20"/>
              </w:rPr>
            </w:pPr>
            <w:r>
              <w:rPr>
                <w:rFonts w:ascii="Arial" w:hAnsi="Arial"/>
                <w:i/>
                <w:iCs/>
                <w:sz w:val="20"/>
                <w:szCs w:val="20"/>
              </w:rPr>
              <w:t>Lock</w:t>
            </w:r>
          </w:p>
        </w:tc>
        <w:tc>
          <w:tcPr>
            <w:tcW w:w="1530" w:type="dxa"/>
            <w:tcBorders/>
          </w:tcPr>
          <w:p>
            <w:pPr>
              <w:pStyle w:val="TableContents"/>
              <w:widowControl w:val="false"/>
              <w:rPr>
                <w:rFonts w:ascii="Arial" w:hAnsi="Arial"/>
                <w:i/>
                <w:i/>
                <w:iCs/>
                <w:sz w:val="20"/>
                <w:szCs w:val="20"/>
              </w:rPr>
            </w:pPr>
            <w:r>
              <w:rPr>
                <w:rFonts w:ascii="Arial" w:hAnsi="Arial"/>
                <w:i/>
                <w:iCs/>
                <w:sz w:val="20"/>
                <w:szCs w:val="20"/>
              </w:rPr>
              <w:t>Trap</w:t>
            </w:r>
          </w:p>
        </w:tc>
        <w:tc>
          <w:tcPr>
            <w:tcW w:w="3232" w:type="dxa"/>
            <w:tcBorders/>
          </w:tcPr>
          <w:p>
            <w:pPr>
              <w:pStyle w:val="TableContents"/>
              <w:widowControl w:val="false"/>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rPr>
                <w:rFonts w:ascii="Arial" w:hAnsi="Arial"/>
                <w:i/>
                <w:i/>
                <w:iCs/>
                <w:sz w:val="20"/>
                <w:szCs w:val="20"/>
              </w:rPr>
            </w:pPr>
            <w:r>
              <w:rPr>
                <w:rFonts w:ascii="Arial" w:hAnsi="Arial"/>
                <w:i/>
                <w:iCs/>
                <w:sz w:val="20"/>
                <w:szCs w:val="20"/>
              </w:rPr>
              <w:t>GP value</w:t>
            </w:r>
          </w:p>
        </w:tc>
      </w:tr>
      <w:tr>
        <w:trPr/>
        <w:tc>
          <w:tcPr>
            <w:tcW w:w="1177" w:type="dxa"/>
            <w:tcBorders/>
          </w:tcPr>
          <w:p>
            <w:pPr>
              <w:pStyle w:val="TableContents"/>
              <w:widowControl w:val="false"/>
              <w:rPr>
                <w:rFonts w:ascii="Arial" w:hAnsi="Arial"/>
                <w:sz w:val="20"/>
                <w:szCs w:val="20"/>
              </w:rPr>
            </w:pPr>
            <w:r>
              <w:rPr>
                <w:rFonts w:ascii="Arial" w:hAnsi="Arial"/>
                <w:sz w:val="20"/>
                <w:szCs w:val="20"/>
              </w:rPr>
              <w:t>01</w:t>
            </w:r>
          </w:p>
        </w:tc>
        <w:tc>
          <w:tcPr>
            <w:tcW w:w="1440" w:type="dxa"/>
            <w:tcBorders/>
          </w:tcPr>
          <w:p>
            <w:pPr>
              <w:pStyle w:val="TableContents"/>
              <w:widowControl w:val="false"/>
              <w:rPr>
                <w:rFonts w:ascii="Arial" w:hAnsi="Arial"/>
                <w:sz w:val="20"/>
                <w:szCs w:val="20"/>
              </w:rPr>
            </w:pPr>
            <w:r>
              <w:rPr>
                <w:rFonts w:ascii="Arial" w:hAnsi="Arial"/>
                <w:sz w:val="20"/>
                <w:szCs w:val="20"/>
              </w:rPr>
              <w:t>Crate (c1)</w:t>
            </w:r>
          </w:p>
        </w:tc>
        <w:tc>
          <w:tcPr>
            <w:tcW w:w="1350" w:type="dxa"/>
            <w:tcBorders/>
          </w:tcPr>
          <w:p>
            <w:pPr>
              <w:pStyle w:val="TableContents"/>
              <w:widowControl w:val="false"/>
              <w:rPr>
                <w:rFonts w:ascii="Arial" w:hAnsi="Arial"/>
                <w:sz w:val="20"/>
                <w:szCs w:val="20"/>
              </w:rPr>
            </w:pPr>
            <w:r>
              <w:rPr>
                <w:rFonts w:ascii="Arial" w:hAnsi="Arial"/>
                <w:sz w:val="20"/>
                <w:szCs w:val="20"/>
              </w:rPr>
              <w:t>Nailed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2200sp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220</w:t>
            </w:r>
          </w:p>
        </w:tc>
      </w:tr>
      <w:tr>
        <w:trPr/>
        <w:tc>
          <w:tcPr>
            <w:tcW w:w="1177" w:type="dxa"/>
            <w:tcBorders/>
          </w:tcPr>
          <w:p>
            <w:pPr>
              <w:pStyle w:val="TableContents"/>
              <w:widowControl w:val="false"/>
              <w:rPr>
                <w:rFonts w:ascii="Arial" w:hAnsi="Arial"/>
                <w:sz w:val="20"/>
                <w:szCs w:val="20"/>
              </w:rPr>
            </w:pPr>
            <w:r>
              <w:rPr>
                <w:rFonts w:ascii="Arial" w:hAnsi="Arial"/>
                <w:sz w:val="20"/>
                <w:szCs w:val="20"/>
              </w:rPr>
              <w:t>02</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scorpion</w:t>
            </w:r>
          </w:p>
        </w:tc>
        <w:tc>
          <w:tcPr>
            <w:tcW w:w="3232" w:type="dxa"/>
            <w:tcBorders/>
          </w:tcPr>
          <w:p>
            <w:pPr>
              <w:pStyle w:val="TableContents"/>
              <w:widowControl w:val="false"/>
              <w:rPr>
                <w:rFonts w:ascii="Arial" w:hAnsi="Arial"/>
                <w:sz w:val="20"/>
                <w:szCs w:val="20"/>
              </w:rPr>
            </w:pPr>
            <w:r>
              <w:rPr>
                <w:rFonts w:ascii="Arial" w:hAnsi="Arial"/>
                <w:sz w:val="20"/>
                <w:szCs w:val="20"/>
              </w:rPr>
              <w:t>8 small sapphires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200</w:t>
            </w:r>
          </w:p>
        </w:tc>
      </w:tr>
      <w:tr>
        <w:trPr/>
        <w:tc>
          <w:tcPr>
            <w:tcW w:w="1177" w:type="dxa"/>
            <w:tcBorders/>
          </w:tcPr>
          <w:p>
            <w:pPr>
              <w:pStyle w:val="TableContents"/>
              <w:widowControl w:val="false"/>
              <w:rPr>
                <w:rFonts w:ascii="Arial" w:hAnsi="Arial"/>
                <w:sz w:val="20"/>
                <w:szCs w:val="20"/>
              </w:rPr>
            </w:pPr>
            <w:r>
              <w:rPr>
                <w:rFonts w:ascii="Arial" w:hAnsi="Arial"/>
                <w:sz w:val="20"/>
                <w:szCs w:val="20"/>
              </w:rPr>
              <w:t>03</w:t>
            </w:r>
          </w:p>
        </w:tc>
        <w:tc>
          <w:tcPr>
            <w:tcW w:w="1440" w:type="dxa"/>
            <w:tcBorders/>
          </w:tcPr>
          <w:p>
            <w:pPr>
              <w:pStyle w:val="TableContents"/>
              <w:widowControl w:val="false"/>
              <w:rPr>
                <w:rFonts w:ascii="Arial" w:hAnsi="Arial"/>
                <w:sz w:val="20"/>
                <w:szCs w:val="20"/>
              </w:rPr>
            </w:pPr>
            <w:r>
              <w:rPr>
                <w:rFonts w:ascii="Arial" w:hAnsi="Arial"/>
                <w:sz w:val="20"/>
                <w:szCs w:val="20"/>
              </w:rPr>
              <w:t>Cask</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2400sp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240</w:t>
            </w:r>
          </w:p>
        </w:tc>
      </w:tr>
      <w:tr>
        <w:trPr/>
        <w:tc>
          <w:tcPr>
            <w:tcW w:w="1177" w:type="dxa"/>
            <w:tcBorders/>
          </w:tcPr>
          <w:p>
            <w:pPr>
              <w:pStyle w:val="TableContents"/>
              <w:widowControl w:val="false"/>
              <w:rPr>
                <w:rFonts w:ascii="Arial" w:hAnsi="Arial"/>
                <w:sz w:val="20"/>
                <w:szCs w:val="20"/>
              </w:rPr>
            </w:pPr>
            <w:r>
              <w:rPr>
                <w:rFonts w:ascii="Arial" w:hAnsi="Arial"/>
                <w:sz w:val="20"/>
                <w:szCs w:val="20"/>
              </w:rPr>
              <w:t>04</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1 gold amulet, 2 silver necklaces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290</w:t>
            </w:r>
          </w:p>
        </w:tc>
      </w:tr>
      <w:tr>
        <w:trPr/>
        <w:tc>
          <w:tcPr>
            <w:tcW w:w="1177" w:type="dxa"/>
            <w:tcBorders/>
          </w:tcPr>
          <w:p>
            <w:pPr>
              <w:pStyle w:val="TableContents"/>
              <w:widowControl w:val="false"/>
              <w:rPr>
                <w:rFonts w:ascii="Arial" w:hAnsi="Arial"/>
                <w:sz w:val="20"/>
                <w:szCs w:val="20"/>
              </w:rPr>
            </w:pPr>
            <w:r>
              <w:rPr>
                <w:rFonts w:ascii="Arial" w:hAnsi="Arial"/>
                <w:sz w:val="20"/>
                <w:szCs w:val="20"/>
              </w:rPr>
              <w:t>05</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Rot worms</w:t>
            </w:r>
          </w:p>
        </w:tc>
        <w:tc>
          <w:tcPr>
            <w:tcW w:w="323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220gp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220</w:t>
            </w:r>
          </w:p>
        </w:tc>
      </w:tr>
      <w:tr>
        <w:trPr/>
        <w:tc>
          <w:tcPr>
            <w:tcW w:w="1177" w:type="dxa"/>
            <w:tcBorders/>
          </w:tcPr>
          <w:p>
            <w:pPr>
              <w:pStyle w:val="TableContents"/>
              <w:widowControl w:val="false"/>
              <w:rPr>
                <w:rFonts w:ascii="Arial" w:hAnsi="Arial"/>
                <w:sz w:val="20"/>
                <w:szCs w:val="20"/>
              </w:rPr>
            </w:pPr>
            <w:r>
              <w:rPr>
                <w:rFonts w:ascii="Arial" w:hAnsi="Arial"/>
                <w:sz w:val="20"/>
                <w:szCs w:val="20"/>
              </w:rPr>
              <w:t>06</w:t>
            </w:r>
          </w:p>
        </w:tc>
        <w:tc>
          <w:tcPr>
            <w:tcW w:w="1440" w:type="dxa"/>
            <w:tcBorders/>
          </w:tcPr>
          <w:p>
            <w:pPr>
              <w:pStyle w:val="TableContents"/>
              <w:widowControl w:val="false"/>
              <w:rPr>
                <w:rFonts w:ascii="Arial" w:hAnsi="Arial"/>
                <w:sz w:val="20"/>
                <w:szCs w:val="20"/>
              </w:rPr>
            </w:pPr>
            <w:r>
              <w:rPr>
                <w:rFonts w:ascii="Arial" w:hAnsi="Arial"/>
                <w:sz w:val="20"/>
                <w:szCs w:val="20"/>
              </w:rPr>
              <w:t>Rack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Plate armor (med)</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300</w:t>
            </w:r>
          </w:p>
        </w:tc>
      </w:tr>
      <w:tr>
        <w:trPr/>
        <w:tc>
          <w:tcPr>
            <w:tcW w:w="1177" w:type="dxa"/>
            <w:tcBorders/>
          </w:tcPr>
          <w:p>
            <w:pPr>
              <w:pStyle w:val="TableContents"/>
              <w:widowControl w:val="false"/>
              <w:rPr>
                <w:rFonts w:ascii="Arial" w:hAnsi="Arial"/>
                <w:sz w:val="20"/>
                <w:szCs w:val="20"/>
              </w:rPr>
            </w:pPr>
            <w:r>
              <w:rPr>
                <w:rFonts w:ascii="Arial" w:hAnsi="Arial"/>
                <w:sz w:val="20"/>
                <w:szCs w:val="20"/>
              </w:rPr>
              <w:t>07</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290gp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290</w:t>
            </w:r>
          </w:p>
        </w:tc>
      </w:tr>
      <w:tr>
        <w:trPr/>
        <w:tc>
          <w:tcPr>
            <w:tcW w:w="1177" w:type="dxa"/>
            <w:tcBorders/>
          </w:tcPr>
          <w:p>
            <w:pPr>
              <w:pStyle w:val="TableContents"/>
              <w:widowControl w:val="false"/>
              <w:rPr>
                <w:rFonts w:ascii="Arial" w:hAnsi="Arial"/>
                <w:sz w:val="20"/>
                <w:szCs w:val="20"/>
              </w:rPr>
            </w:pPr>
            <w:r>
              <w:rPr>
                <w:rFonts w:ascii="Arial" w:hAnsi="Arial"/>
                <w:sz w:val="20"/>
                <w:szCs w:val="20"/>
              </w:rPr>
              <w:t>08</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Gold ceremonial rod</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270</w:t>
            </w:r>
          </w:p>
        </w:tc>
      </w:tr>
      <w:tr>
        <w:trPr/>
        <w:tc>
          <w:tcPr>
            <w:tcW w:w="1177" w:type="dxa"/>
            <w:tcBorders/>
          </w:tcPr>
          <w:p>
            <w:pPr>
              <w:pStyle w:val="TableContents"/>
              <w:widowControl w:val="false"/>
              <w:rPr>
                <w:rFonts w:ascii="Arial" w:hAnsi="Arial"/>
                <w:sz w:val="20"/>
                <w:szCs w:val="20"/>
              </w:rPr>
            </w:pPr>
            <w:r>
              <w:rPr>
                <w:rFonts w:ascii="Arial" w:hAnsi="Arial"/>
                <w:sz w:val="20"/>
                <w:szCs w:val="20"/>
              </w:rPr>
              <w:t>09</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2600sp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260</w:t>
            </w:r>
          </w:p>
        </w:tc>
      </w:tr>
      <w:tr>
        <w:trPr/>
        <w:tc>
          <w:tcPr>
            <w:tcW w:w="1177" w:type="dxa"/>
            <w:tcBorders/>
          </w:tcPr>
          <w:p>
            <w:pPr>
              <w:pStyle w:val="TableContents"/>
              <w:widowControl w:val="false"/>
              <w:rPr>
                <w:rFonts w:ascii="Arial" w:hAnsi="Arial"/>
                <w:sz w:val="20"/>
                <w:szCs w:val="20"/>
              </w:rPr>
            </w:pPr>
            <w:r>
              <w:rPr>
                <w:rFonts w:ascii="Arial" w:hAnsi="Arial"/>
                <w:sz w:val="20"/>
                <w:szCs w:val="20"/>
              </w:rPr>
              <w:t>10</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15 doses of comfrey root</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150</w:t>
            </w:r>
          </w:p>
        </w:tc>
      </w:tr>
      <w:tr>
        <w:trPr/>
        <w:tc>
          <w:tcPr>
            <w:tcW w:w="1177" w:type="dxa"/>
            <w:tcBorders/>
          </w:tcPr>
          <w:p>
            <w:pPr>
              <w:pStyle w:val="TableContents"/>
              <w:widowControl w:val="false"/>
              <w:rPr>
                <w:rFonts w:ascii="Arial" w:hAnsi="Arial"/>
                <w:sz w:val="20"/>
                <w:szCs w:val="20"/>
              </w:rPr>
            </w:pPr>
            <w:r>
              <w:rPr>
                <w:rFonts w:ascii="Arial" w:hAnsi="Arial"/>
                <w:sz w:val="20"/>
                <w:szCs w:val="20"/>
              </w:rPr>
              <w:t>11</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210gp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210</w:t>
            </w:r>
          </w:p>
        </w:tc>
      </w:tr>
      <w:tr>
        <w:trPr/>
        <w:tc>
          <w:tcPr>
            <w:tcW w:w="1177" w:type="dxa"/>
            <w:tcBorders/>
          </w:tcPr>
          <w:p>
            <w:pPr>
              <w:pStyle w:val="TableContents"/>
              <w:widowControl w:val="false"/>
              <w:rPr>
                <w:rFonts w:ascii="Arial" w:hAnsi="Arial"/>
                <w:sz w:val="20"/>
                <w:szCs w:val="20"/>
              </w:rPr>
            </w:pPr>
            <w:r>
              <w:rPr>
                <w:rFonts w:ascii="Arial" w:hAnsi="Arial"/>
                <w:sz w:val="20"/>
                <w:szCs w:val="20"/>
              </w:rPr>
              <w:t>12</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Tied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18 pounds of pepper</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270</w:t>
            </w:r>
          </w:p>
        </w:tc>
      </w:tr>
      <w:tr>
        <w:trPr/>
        <w:tc>
          <w:tcPr>
            <w:tcW w:w="1177" w:type="dxa"/>
            <w:tcBorders/>
          </w:tcPr>
          <w:p>
            <w:pPr>
              <w:pStyle w:val="TableContents"/>
              <w:widowControl w:val="false"/>
              <w:rPr>
                <w:rFonts w:ascii="Arial" w:hAnsi="Arial"/>
                <w:sz w:val="20"/>
                <w:szCs w:val="20"/>
              </w:rPr>
            </w:pPr>
            <w:r>
              <w:rPr>
                <w:rFonts w:ascii="Arial" w:hAnsi="Arial"/>
                <w:sz w:val="20"/>
                <w:szCs w:val="20"/>
              </w:rPr>
              <w:t>13</w:t>
            </w:r>
          </w:p>
        </w:tc>
        <w:tc>
          <w:tcPr>
            <w:tcW w:w="1440" w:type="dxa"/>
            <w:tcBorders/>
          </w:tcPr>
          <w:p>
            <w:pPr>
              <w:pStyle w:val="TableContents"/>
              <w:widowControl w:val="false"/>
              <w:rPr>
                <w:rFonts w:ascii="Arial" w:hAnsi="Arial"/>
                <w:sz w:val="20"/>
                <w:szCs w:val="20"/>
              </w:rPr>
            </w:pPr>
            <w:r>
              <w:rPr>
                <w:rFonts w:ascii="Arial" w:hAnsi="Arial"/>
                <w:sz w:val="20"/>
                <w:szCs w:val="20"/>
              </w:rPr>
              <w:t>Cask</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1900sp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190</w:t>
            </w:r>
          </w:p>
        </w:tc>
      </w:tr>
      <w:tr>
        <w:trPr/>
        <w:tc>
          <w:tcPr>
            <w:tcW w:w="1177" w:type="dxa"/>
            <w:tcBorders/>
          </w:tcPr>
          <w:p>
            <w:pPr>
              <w:pStyle w:val="TableContents"/>
              <w:widowControl w:val="false"/>
              <w:rPr>
                <w:rFonts w:ascii="Arial" w:hAnsi="Arial"/>
                <w:sz w:val="20"/>
                <w:szCs w:val="20"/>
              </w:rPr>
            </w:pPr>
            <w:r>
              <w:rPr>
                <w:rFonts w:ascii="Arial" w:hAnsi="Arial"/>
                <w:sz w:val="20"/>
                <w:szCs w:val="20"/>
              </w:rPr>
              <w:t>14</w:t>
            </w:r>
          </w:p>
        </w:tc>
        <w:tc>
          <w:tcPr>
            <w:tcW w:w="1440" w:type="dxa"/>
            <w:tcBorders/>
          </w:tcPr>
          <w:p>
            <w:pPr>
              <w:pStyle w:val="TableContents"/>
              <w:widowControl w:val="false"/>
              <w:rPr>
                <w:rFonts w:ascii="Arial" w:hAnsi="Arial"/>
                <w:sz w:val="20"/>
                <w:szCs w:val="20"/>
              </w:rPr>
            </w:pPr>
            <w:r>
              <w:rPr>
                <w:rFonts w:ascii="Arial" w:hAnsi="Arial"/>
                <w:sz w:val="20"/>
                <w:szCs w:val="20"/>
              </w:rPr>
              <w:t>Crate</w:t>
            </w:r>
          </w:p>
        </w:tc>
        <w:tc>
          <w:tcPr>
            <w:tcW w:w="1350" w:type="dxa"/>
            <w:tcBorders/>
          </w:tcPr>
          <w:p>
            <w:pPr>
              <w:pStyle w:val="TableContents"/>
              <w:widowControl w:val="false"/>
              <w:rPr>
                <w:rFonts w:ascii="Arial" w:hAnsi="Arial"/>
                <w:sz w:val="20"/>
                <w:szCs w:val="20"/>
              </w:rPr>
            </w:pPr>
            <w:r>
              <w:rPr>
                <w:rFonts w:ascii="Arial" w:hAnsi="Arial"/>
                <w:sz w:val="20"/>
                <w:szCs w:val="20"/>
              </w:rPr>
              <w:t>Nailed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20 pounds of cinnamon</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220</w:t>
            </w:r>
          </w:p>
        </w:tc>
      </w:tr>
      <w:tr>
        <w:trPr/>
        <w:tc>
          <w:tcPr>
            <w:tcW w:w="1177" w:type="dxa"/>
            <w:tcBorders/>
          </w:tcPr>
          <w:p>
            <w:pPr>
              <w:pStyle w:val="TableContents"/>
              <w:widowControl w:val="false"/>
              <w:rPr>
                <w:rFonts w:ascii="Arial" w:hAnsi="Arial"/>
                <w:sz w:val="20"/>
                <w:szCs w:val="20"/>
              </w:rPr>
            </w:pPr>
            <w:r>
              <w:rPr>
                <w:rFonts w:ascii="Arial" w:hAnsi="Arial"/>
                <w:sz w:val="20"/>
                <w:szCs w:val="20"/>
              </w:rPr>
              <w:t>15</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2200sp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220</w:t>
            </w:r>
          </w:p>
        </w:tc>
      </w:tr>
      <w:tr>
        <w:trPr/>
        <w:tc>
          <w:tcPr>
            <w:tcW w:w="1177" w:type="dxa"/>
            <w:tcBorders/>
          </w:tcPr>
          <w:p>
            <w:pPr>
              <w:pStyle w:val="TableContents"/>
              <w:widowControl w:val="false"/>
              <w:rPr>
                <w:rFonts w:ascii="Arial" w:hAnsi="Arial"/>
                <w:sz w:val="20"/>
                <w:szCs w:val="20"/>
              </w:rPr>
            </w:pPr>
            <w:r>
              <w:rPr>
                <w:rFonts w:ascii="Arial" w:hAnsi="Arial"/>
                <w:sz w:val="20"/>
                <w:szCs w:val="20"/>
              </w:rPr>
              <w:t>16</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snake</w:t>
            </w:r>
          </w:p>
        </w:tc>
        <w:tc>
          <w:tcPr>
            <w:tcW w:w="3232" w:type="dxa"/>
            <w:tcBorders/>
          </w:tcPr>
          <w:p>
            <w:pPr>
              <w:pStyle w:val="TableContents"/>
              <w:widowControl w:val="false"/>
              <w:rPr>
                <w:rFonts w:ascii="Arial" w:hAnsi="Arial"/>
                <w:sz w:val="20"/>
                <w:szCs w:val="20"/>
              </w:rPr>
            </w:pPr>
            <w:r>
              <w:rPr>
                <w:rFonts w:ascii="Arial" w:hAnsi="Arial"/>
                <w:sz w:val="20"/>
                <w:szCs w:val="20"/>
              </w:rPr>
              <w:t>Gold ceremonial girdle</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260</w:t>
            </w:r>
          </w:p>
        </w:tc>
      </w:tr>
      <w:tr>
        <w:trPr/>
        <w:tc>
          <w:tcPr>
            <w:tcW w:w="1177" w:type="dxa"/>
            <w:tcBorders/>
          </w:tcPr>
          <w:p>
            <w:pPr>
              <w:pStyle w:val="TableContents"/>
              <w:widowControl w:val="false"/>
              <w:rPr>
                <w:rFonts w:ascii="Arial" w:hAnsi="Arial"/>
                <w:sz w:val="20"/>
                <w:szCs w:val="20"/>
              </w:rPr>
            </w:pPr>
            <w:r>
              <w:rPr>
                <w:rFonts w:ascii="Arial" w:hAnsi="Arial"/>
                <w:sz w:val="20"/>
                <w:szCs w:val="20"/>
              </w:rPr>
              <w:t>17</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Tied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230gp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230</w:t>
            </w:r>
          </w:p>
        </w:tc>
      </w:tr>
      <w:tr>
        <w:trPr/>
        <w:tc>
          <w:tcPr>
            <w:tcW w:w="1177" w:type="dxa"/>
            <w:tcBorders/>
          </w:tcPr>
          <w:p>
            <w:pPr>
              <w:pStyle w:val="TableContents"/>
              <w:widowControl w:val="false"/>
              <w:rPr>
                <w:rFonts w:ascii="Arial" w:hAnsi="Arial"/>
                <w:sz w:val="20"/>
                <w:szCs w:val="20"/>
              </w:rPr>
            </w:pPr>
            <w:r>
              <w:rPr>
                <w:rFonts w:ascii="Arial" w:hAnsi="Arial"/>
                <w:sz w:val="20"/>
                <w:szCs w:val="20"/>
              </w:rPr>
              <w:t>18</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Disease</w:t>
            </w:r>
          </w:p>
        </w:tc>
        <w:tc>
          <w:tcPr>
            <w:tcW w:w="3232" w:type="dxa"/>
            <w:tcBorders/>
          </w:tcPr>
          <w:p>
            <w:pPr>
              <w:pStyle w:val="TableContents"/>
              <w:widowControl w:val="false"/>
              <w:rPr>
                <w:rFonts w:ascii="Arial" w:hAnsi="Arial"/>
                <w:sz w:val="20"/>
                <w:szCs w:val="20"/>
              </w:rPr>
            </w:pPr>
            <w:r>
              <w:rPr>
                <w:rFonts w:ascii="Arial" w:hAnsi="Arial"/>
                <w:sz w:val="20"/>
                <w:szCs w:val="20"/>
              </w:rPr>
              <w:t>2 silver chalices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260</w:t>
            </w:r>
          </w:p>
        </w:tc>
      </w:tr>
      <w:tr>
        <w:trPr/>
        <w:tc>
          <w:tcPr>
            <w:tcW w:w="1177" w:type="dxa"/>
            <w:tcBorders/>
          </w:tcPr>
          <w:p>
            <w:pPr>
              <w:pStyle w:val="TableContents"/>
              <w:widowControl w:val="false"/>
              <w:rPr>
                <w:rFonts w:ascii="Arial" w:hAnsi="Arial"/>
                <w:sz w:val="20"/>
                <w:szCs w:val="20"/>
              </w:rPr>
            </w:pPr>
            <w:r>
              <w:rPr>
                <w:rFonts w:ascii="Arial" w:hAnsi="Arial"/>
                <w:sz w:val="20"/>
                <w:szCs w:val="20"/>
              </w:rPr>
              <w:t>19</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Sealed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270gp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270</w:t>
            </w:r>
          </w:p>
        </w:tc>
      </w:tr>
      <w:tr>
        <w:trPr/>
        <w:tc>
          <w:tcPr>
            <w:tcW w:w="1177" w:type="dxa"/>
            <w:tcBorders/>
          </w:tcPr>
          <w:p>
            <w:pPr>
              <w:pStyle w:val="TableContents"/>
              <w:widowControl w:val="false"/>
              <w:rPr>
                <w:rFonts w:ascii="Arial" w:hAnsi="Arial"/>
                <w:sz w:val="20"/>
                <w:szCs w:val="20"/>
              </w:rPr>
            </w:pPr>
            <w:r>
              <w:rPr>
                <w:rFonts w:ascii="Arial" w:hAnsi="Arial"/>
                <w:sz w:val="20"/>
                <w:szCs w:val="20"/>
              </w:rPr>
              <w:t>20</w:t>
            </w:r>
          </w:p>
        </w:tc>
        <w:tc>
          <w:tcPr>
            <w:tcW w:w="1440" w:type="dxa"/>
            <w:tcBorders/>
          </w:tcPr>
          <w:p>
            <w:pPr>
              <w:pStyle w:val="TableContents"/>
              <w:widowControl w:val="false"/>
              <w:rPr>
                <w:rFonts w:ascii="Arial" w:hAnsi="Arial"/>
                <w:sz w:val="20"/>
                <w:szCs w:val="20"/>
              </w:rPr>
            </w:pPr>
            <w:r>
              <w:rPr>
                <w:rFonts w:ascii="Arial" w:hAnsi="Arial"/>
                <w:sz w:val="20"/>
                <w:szCs w:val="20"/>
              </w:rPr>
              <w:t>Rack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Plate armor (med) shield</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310</w:t>
            </w:r>
          </w:p>
        </w:tc>
      </w:tr>
    </w:tbl>
    <w:p>
      <w:pPr>
        <w:pStyle w:val="Normal"/>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b/>
          <w:bCs/>
          <w:sz w:val="20"/>
          <w:szCs w:val="20"/>
        </w:rPr>
        <w:t>Treasures 21-40   (Incidentals)</w:t>
      </w:r>
    </w:p>
    <w:tbl>
      <w:tblPr>
        <w:tblW w:w="9970"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1177"/>
        <w:gridCol w:w="1440"/>
        <w:gridCol w:w="1350"/>
        <w:gridCol w:w="1530"/>
        <w:gridCol w:w="3232"/>
        <w:gridCol w:w="1240"/>
      </w:tblGrid>
      <w:tr>
        <w:trPr/>
        <w:tc>
          <w:tcPr>
            <w:tcW w:w="1177" w:type="dxa"/>
            <w:tcBorders/>
          </w:tcPr>
          <w:p>
            <w:pPr>
              <w:pStyle w:val="TableContents"/>
              <w:widowControl w:val="false"/>
              <w:rPr>
                <w:rFonts w:ascii="Arial" w:hAnsi="Arial"/>
                <w:i/>
                <w:i/>
                <w:iCs/>
                <w:sz w:val="20"/>
                <w:szCs w:val="20"/>
              </w:rPr>
            </w:pPr>
            <w:r>
              <w:rPr>
                <w:rFonts w:ascii="Arial" w:hAnsi="Arial"/>
                <w:i/>
                <w:iCs/>
                <w:sz w:val="20"/>
                <w:szCs w:val="20"/>
              </w:rPr>
              <w:t>Number</w:t>
            </w:r>
          </w:p>
        </w:tc>
        <w:tc>
          <w:tcPr>
            <w:tcW w:w="1440" w:type="dxa"/>
            <w:tcBorders/>
          </w:tcPr>
          <w:p>
            <w:pPr>
              <w:pStyle w:val="TableContents"/>
              <w:widowControl w:val="false"/>
              <w:rPr>
                <w:rFonts w:ascii="Arial" w:hAnsi="Arial"/>
                <w:i/>
                <w:i/>
                <w:iCs/>
                <w:sz w:val="20"/>
                <w:szCs w:val="20"/>
              </w:rPr>
            </w:pPr>
            <w:r>
              <w:rPr>
                <w:rFonts w:ascii="Arial" w:hAnsi="Arial"/>
                <w:i/>
                <w:iCs/>
                <w:sz w:val="20"/>
                <w:szCs w:val="20"/>
              </w:rPr>
              <w:t>Container</w:t>
            </w:r>
          </w:p>
        </w:tc>
        <w:tc>
          <w:tcPr>
            <w:tcW w:w="1350" w:type="dxa"/>
            <w:tcBorders/>
          </w:tcPr>
          <w:p>
            <w:pPr>
              <w:pStyle w:val="TableContents"/>
              <w:widowControl w:val="false"/>
              <w:rPr>
                <w:rFonts w:ascii="Arial" w:hAnsi="Arial"/>
                <w:i/>
                <w:i/>
                <w:iCs/>
                <w:sz w:val="20"/>
                <w:szCs w:val="20"/>
              </w:rPr>
            </w:pPr>
            <w:r>
              <w:rPr>
                <w:rFonts w:ascii="Arial" w:hAnsi="Arial"/>
                <w:i/>
                <w:iCs/>
                <w:sz w:val="20"/>
                <w:szCs w:val="20"/>
              </w:rPr>
              <w:t>Lock</w:t>
            </w:r>
          </w:p>
        </w:tc>
        <w:tc>
          <w:tcPr>
            <w:tcW w:w="1530" w:type="dxa"/>
            <w:tcBorders/>
          </w:tcPr>
          <w:p>
            <w:pPr>
              <w:pStyle w:val="TableContents"/>
              <w:widowControl w:val="false"/>
              <w:rPr>
                <w:rFonts w:ascii="Arial" w:hAnsi="Arial"/>
                <w:i/>
                <w:i/>
                <w:iCs/>
                <w:sz w:val="20"/>
                <w:szCs w:val="20"/>
              </w:rPr>
            </w:pPr>
            <w:r>
              <w:rPr>
                <w:rFonts w:ascii="Arial" w:hAnsi="Arial"/>
                <w:i/>
                <w:iCs/>
                <w:sz w:val="20"/>
                <w:szCs w:val="20"/>
              </w:rPr>
              <w:t>Trap</w:t>
            </w:r>
          </w:p>
        </w:tc>
        <w:tc>
          <w:tcPr>
            <w:tcW w:w="3232" w:type="dxa"/>
            <w:tcBorders/>
          </w:tcPr>
          <w:p>
            <w:pPr>
              <w:pStyle w:val="TableContents"/>
              <w:widowControl w:val="false"/>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rPr>
                <w:rFonts w:ascii="Arial" w:hAnsi="Arial"/>
                <w:i/>
                <w:i/>
                <w:iCs/>
                <w:sz w:val="20"/>
                <w:szCs w:val="20"/>
              </w:rPr>
            </w:pPr>
            <w:r>
              <w:rPr>
                <w:rFonts w:ascii="Arial" w:hAnsi="Arial"/>
                <w:i/>
                <w:iCs/>
                <w:sz w:val="20"/>
                <w:szCs w:val="20"/>
              </w:rPr>
              <w:t>GP value</w:t>
            </w:r>
          </w:p>
        </w:tc>
      </w:tr>
      <w:tr>
        <w:trPr/>
        <w:tc>
          <w:tcPr>
            <w:tcW w:w="1177" w:type="dxa"/>
            <w:tcBorders/>
          </w:tcPr>
          <w:p>
            <w:pPr>
              <w:pStyle w:val="TableContents"/>
              <w:widowControl w:val="false"/>
              <w:rPr>
                <w:rFonts w:ascii="Arial" w:hAnsi="Arial"/>
                <w:sz w:val="20"/>
                <w:szCs w:val="20"/>
              </w:rPr>
            </w:pPr>
            <w:r>
              <w:rPr>
                <w:rFonts w:ascii="Arial" w:hAnsi="Arial"/>
                <w:sz w:val="20"/>
                <w:szCs w:val="20"/>
              </w:rPr>
              <w:t>21</w:t>
            </w:r>
          </w:p>
        </w:tc>
        <w:tc>
          <w:tcPr>
            <w:tcW w:w="1440" w:type="dxa"/>
            <w:tcBorders/>
          </w:tcPr>
          <w:p>
            <w:pPr>
              <w:pStyle w:val="TableContents"/>
              <w:widowControl w:val="false"/>
              <w:rPr>
                <w:rFonts w:ascii="Arial" w:hAnsi="Arial"/>
                <w:sz w:val="20"/>
                <w:szCs w:val="20"/>
              </w:rPr>
            </w:pPr>
            <w:r>
              <w:rPr>
                <w:rFonts w:ascii="Arial" w:hAnsi="Arial"/>
                <w:sz w:val="20"/>
                <w:szCs w:val="20"/>
              </w:rPr>
              <w:t>Rack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Plate armor (small) and shield</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310</w:t>
            </w:r>
          </w:p>
        </w:tc>
      </w:tr>
      <w:tr>
        <w:trPr/>
        <w:tc>
          <w:tcPr>
            <w:tcW w:w="1177" w:type="dxa"/>
            <w:tcBorders/>
          </w:tcPr>
          <w:p>
            <w:pPr>
              <w:pStyle w:val="TableContents"/>
              <w:widowControl w:val="false"/>
              <w:rPr>
                <w:rFonts w:ascii="Arial" w:hAnsi="Arial"/>
                <w:sz w:val="20"/>
                <w:szCs w:val="20"/>
              </w:rPr>
            </w:pPr>
            <w:r>
              <w:rPr>
                <w:rFonts w:ascii="Arial" w:hAnsi="Arial"/>
                <w:sz w:val="20"/>
                <w:szCs w:val="20"/>
              </w:rPr>
              <w:t>22</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250gp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250</w:t>
            </w:r>
          </w:p>
        </w:tc>
      </w:tr>
      <w:tr>
        <w:trPr/>
        <w:tc>
          <w:tcPr>
            <w:tcW w:w="1177" w:type="dxa"/>
            <w:tcBorders/>
          </w:tcPr>
          <w:p>
            <w:pPr>
              <w:pStyle w:val="TableContents"/>
              <w:widowControl w:val="false"/>
              <w:rPr>
                <w:rFonts w:ascii="Arial" w:hAnsi="Arial"/>
                <w:sz w:val="20"/>
                <w:szCs w:val="20"/>
              </w:rPr>
            </w:pPr>
            <w:r>
              <w:rPr>
                <w:rFonts w:ascii="Arial" w:hAnsi="Arial"/>
                <w:sz w:val="20"/>
                <w:szCs w:val="20"/>
              </w:rPr>
              <w:t>23</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Disease</w:t>
            </w:r>
          </w:p>
        </w:tc>
        <w:tc>
          <w:tcPr>
            <w:tcW w:w="3232" w:type="dxa"/>
            <w:tcBorders/>
          </w:tcPr>
          <w:p>
            <w:pPr>
              <w:pStyle w:val="TableContents"/>
              <w:widowControl w:val="false"/>
              <w:rPr>
                <w:rFonts w:ascii="Arial" w:hAnsi="Arial"/>
                <w:sz w:val="20"/>
                <w:szCs w:val="20"/>
              </w:rPr>
            </w:pPr>
            <w:r>
              <w:rPr>
                <w:rFonts w:ascii="Arial" w:hAnsi="Arial"/>
                <w:sz w:val="20"/>
                <w:szCs w:val="20"/>
              </w:rPr>
              <w:t>2 silver medallions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210</w:t>
            </w:r>
          </w:p>
        </w:tc>
      </w:tr>
      <w:tr>
        <w:trPr/>
        <w:tc>
          <w:tcPr>
            <w:tcW w:w="1177" w:type="dxa"/>
            <w:tcBorders/>
          </w:tcPr>
          <w:p>
            <w:pPr>
              <w:pStyle w:val="TableContents"/>
              <w:widowControl w:val="false"/>
              <w:rPr>
                <w:rFonts w:ascii="Arial" w:hAnsi="Arial"/>
                <w:sz w:val="20"/>
                <w:szCs w:val="20"/>
              </w:rPr>
            </w:pPr>
            <w:r>
              <w:rPr>
                <w:rFonts w:ascii="Arial" w:hAnsi="Arial"/>
                <w:sz w:val="20"/>
                <w:szCs w:val="20"/>
              </w:rPr>
              <w:t>24</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Tied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280gp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280</w:t>
            </w:r>
          </w:p>
        </w:tc>
      </w:tr>
      <w:tr>
        <w:trPr/>
        <w:tc>
          <w:tcPr>
            <w:tcW w:w="1177" w:type="dxa"/>
            <w:tcBorders/>
          </w:tcPr>
          <w:p>
            <w:pPr>
              <w:pStyle w:val="TableContents"/>
              <w:widowControl w:val="false"/>
              <w:rPr>
                <w:rFonts w:ascii="Arial" w:hAnsi="Arial"/>
                <w:sz w:val="20"/>
                <w:szCs w:val="20"/>
              </w:rPr>
            </w:pPr>
            <w:r>
              <w:rPr>
                <w:rFonts w:ascii="Arial" w:hAnsi="Arial"/>
                <w:sz w:val="20"/>
                <w:szCs w:val="20"/>
              </w:rPr>
              <w:t>25</w:t>
            </w:r>
          </w:p>
        </w:tc>
        <w:tc>
          <w:tcPr>
            <w:tcW w:w="1440" w:type="dxa"/>
            <w:tcBorders/>
          </w:tcPr>
          <w:p>
            <w:pPr>
              <w:pStyle w:val="TableContents"/>
              <w:widowControl w:val="false"/>
              <w:rPr>
                <w:rFonts w:ascii="Arial" w:hAnsi="Arial"/>
                <w:sz w:val="20"/>
                <w:szCs w:val="20"/>
              </w:rPr>
            </w:pPr>
            <w:r>
              <w:rPr>
                <w:rFonts w:ascii="Arial" w:hAnsi="Arial"/>
                <w:sz w:val="20"/>
                <w:szCs w:val="20"/>
              </w:rPr>
              <w:t>Crate (c1)</w:t>
            </w:r>
          </w:p>
        </w:tc>
        <w:tc>
          <w:tcPr>
            <w:tcW w:w="1350" w:type="dxa"/>
            <w:tcBorders/>
          </w:tcPr>
          <w:p>
            <w:pPr>
              <w:pStyle w:val="TableContents"/>
              <w:widowControl w:val="false"/>
              <w:rPr>
                <w:rFonts w:ascii="Arial" w:hAnsi="Arial"/>
                <w:sz w:val="20"/>
                <w:szCs w:val="20"/>
              </w:rPr>
            </w:pPr>
            <w:r>
              <w:rPr>
                <w:rFonts w:ascii="Arial" w:hAnsi="Arial"/>
                <w:sz w:val="20"/>
                <w:szCs w:val="20"/>
              </w:rPr>
              <w:t>Nailed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36 pounds of salr</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230</w:t>
            </w:r>
          </w:p>
        </w:tc>
      </w:tr>
      <w:tr>
        <w:trPr/>
        <w:tc>
          <w:tcPr>
            <w:tcW w:w="1177" w:type="dxa"/>
            <w:tcBorders/>
          </w:tcPr>
          <w:p>
            <w:pPr>
              <w:pStyle w:val="TableContents"/>
              <w:widowControl w:val="false"/>
              <w:rPr>
                <w:rFonts w:ascii="Arial" w:hAnsi="Arial"/>
                <w:sz w:val="20"/>
                <w:szCs w:val="20"/>
              </w:rPr>
            </w:pPr>
            <w:r>
              <w:rPr>
                <w:rFonts w:ascii="Arial" w:hAnsi="Arial"/>
                <w:sz w:val="20"/>
                <w:szCs w:val="20"/>
              </w:rPr>
              <w:t>26</w:t>
            </w:r>
          </w:p>
        </w:tc>
        <w:tc>
          <w:tcPr>
            <w:tcW w:w="1440" w:type="dxa"/>
            <w:tcBorders/>
          </w:tcPr>
          <w:p>
            <w:pPr>
              <w:pStyle w:val="TableContents"/>
              <w:widowControl w:val="false"/>
              <w:rPr>
                <w:rFonts w:ascii="Arial" w:hAnsi="Arial"/>
                <w:sz w:val="20"/>
                <w:szCs w:val="20"/>
              </w:rPr>
            </w:pPr>
            <w:r>
              <w:rPr>
                <w:rFonts w:ascii="Arial" w:hAnsi="Arial"/>
                <w:sz w:val="20"/>
                <w:szCs w:val="20"/>
              </w:rPr>
              <w:t>Barrel</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24000sp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240</w:t>
            </w:r>
          </w:p>
        </w:tc>
      </w:tr>
      <w:tr>
        <w:trPr/>
        <w:tc>
          <w:tcPr>
            <w:tcW w:w="1177" w:type="dxa"/>
            <w:tcBorders/>
          </w:tcPr>
          <w:p>
            <w:pPr>
              <w:pStyle w:val="TableContents"/>
              <w:widowControl w:val="false"/>
              <w:rPr>
                <w:rFonts w:ascii="Arial" w:hAnsi="Arial"/>
                <w:sz w:val="20"/>
                <w:szCs w:val="20"/>
              </w:rPr>
            </w:pPr>
            <w:r>
              <w:rPr>
                <w:rFonts w:ascii="Arial" w:hAnsi="Arial"/>
                <w:sz w:val="20"/>
                <w:szCs w:val="20"/>
              </w:rPr>
              <w:t>27</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Centipede</w:t>
            </w:r>
          </w:p>
        </w:tc>
        <w:tc>
          <w:tcPr>
            <w:tcW w:w="3232" w:type="dxa"/>
            <w:tcBorders/>
          </w:tcPr>
          <w:p>
            <w:pPr>
              <w:pStyle w:val="TableContents"/>
              <w:widowControl w:val="false"/>
              <w:rPr>
                <w:rFonts w:ascii="Arial" w:hAnsi="Arial"/>
                <w:sz w:val="20"/>
                <w:szCs w:val="20"/>
              </w:rPr>
            </w:pPr>
            <w:r>
              <w:rPr>
                <w:rFonts w:ascii="Arial" w:hAnsi="Arial"/>
                <w:sz w:val="20"/>
                <w:szCs w:val="20"/>
              </w:rPr>
              <w:t>Blue dragon scale armor, bastard sword with fancy scabbard</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330</w:t>
            </w:r>
          </w:p>
        </w:tc>
      </w:tr>
      <w:tr>
        <w:trPr/>
        <w:tc>
          <w:tcPr>
            <w:tcW w:w="1177" w:type="dxa"/>
            <w:tcBorders/>
          </w:tcPr>
          <w:p>
            <w:pPr>
              <w:pStyle w:val="TableContents"/>
              <w:widowControl w:val="false"/>
              <w:rPr>
                <w:rFonts w:ascii="Arial" w:hAnsi="Arial"/>
                <w:sz w:val="20"/>
                <w:szCs w:val="20"/>
              </w:rPr>
            </w:pPr>
            <w:r>
              <w:rPr>
                <w:rFonts w:ascii="Arial" w:hAnsi="Arial"/>
                <w:sz w:val="20"/>
                <w:szCs w:val="20"/>
              </w:rPr>
              <w:t>28</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240gp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240</w:t>
            </w:r>
          </w:p>
        </w:tc>
      </w:tr>
      <w:tr>
        <w:trPr/>
        <w:tc>
          <w:tcPr>
            <w:tcW w:w="1177" w:type="dxa"/>
            <w:tcBorders/>
          </w:tcPr>
          <w:p>
            <w:pPr>
              <w:pStyle w:val="TableContents"/>
              <w:widowControl w:val="false"/>
              <w:rPr>
                <w:rFonts w:ascii="Arial" w:hAnsi="Arial"/>
                <w:sz w:val="20"/>
                <w:szCs w:val="20"/>
              </w:rPr>
            </w:pPr>
            <w:r>
              <w:rPr>
                <w:rFonts w:ascii="Arial" w:hAnsi="Arial"/>
                <w:sz w:val="20"/>
                <w:szCs w:val="20"/>
              </w:rPr>
              <w:t>29</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1 silver ingot, 2 iron ingots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260</w:t>
            </w:r>
          </w:p>
        </w:tc>
      </w:tr>
      <w:tr>
        <w:trPr/>
        <w:tc>
          <w:tcPr>
            <w:tcW w:w="1177" w:type="dxa"/>
            <w:tcBorders/>
          </w:tcPr>
          <w:p>
            <w:pPr>
              <w:pStyle w:val="TableContents"/>
              <w:widowControl w:val="false"/>
              <w:rPr>
                <w:rFonts w:ascii="Arial" w:hAnsi="Arial"/>
                <w:sz w:val="20"/>
                <w:szCs w:val="20"/>
              </w:rPr>
            </w:pPr>
            <w:r>
              <w:rPr>
                <w:rFonts w:ascii="Arial" w:hAnsi="Arial"/>
                <w:sz w:val="20"/>
                <w:szCs w:val="20"/>
              </w:rPr>
              <w:t>30</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320gp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320</w:t>
            </w:r>
          </w:p>
        </w:tc>
      </w:tr>
      <w:tr>
        <w:trPr/>
        <w:tc>
          <w:tcPr>
            <w:tcW w:w="1177" w:type="dxa"/>
            <w:tcBorders/>
          </w:tcPr>
          <w:p>
            <w:pPr>
              <w:pStyle w:val="TableContents"/>
              <w:widowControl w:val="false"/>
              <w:rPr>
                <w:rFonts w:ascii="Arial" w:hAnsi="Arial"/>
                <w:sz w:val="20"/>
                <w:szCs w:val="20"/>
              </w:rPr>
            </w:pPr>
            <w:r>
              <w:rPr>
                <w:rFonts w:ascii="Arial" w:hAnsi="Arial"/>
                <w:sz w:val="20"/>
                <w:szCs w:val="20"/>
              </w:rPr>
              <w:t>31</w:t>
            </w:r>
          </w:p>
        </w:tc>
        <w:tc>
          <w:tcPr>
            <w:tcW w:w="1440" w:type="dxa"/>
            <w:tcBorders/>
          </w:tcPr>
          <w:p>
            <w:pPr>
              <w:pStyle w:val="TableContents"/>
              <w:widowControl w:val="false"/>
              <w:rPr>
                <w:rFonts w:ascii="Arial" w:hAnsi="Arial"/>
                <w:sz w:val="20"/>
                <w:szCs w:val="20"/>
              </w:rPr>
            </w:pPr>
            <w:r>
              <w:rPr>
                <w:rFonts w:ascii="Arial" w:hAnsi="Arial"/>
                <w:sz w:val="20"/>
                <w:szCs w:val="20"/>
              </w:rPr>
              <w:t>Crate</w:t>
            </w:r>
          </w:p>
        </w:tc>
        <w:tc>
          <w:tcPr>
            <w:tcW w:w="1350" w:type="dxa"/>
            <w:tcBorders/>
          </w:tcPr>
          <w:p>
            <w:pPr>
              <w:pStyle w:val="TableContents"/>
              <w:widowControl w:val="false"/>
              <w:rPr>
                <w:rFonts w:ascii="Arial" w:hAnsi="Arial"/>
                <w:sz w:val="20"/>
                <w:szCs w:val="20"/>
              </w:rPr>
            </w:pPr>
            <w:r>
              <w:rPr>
                <w:rFonts w:ascii="Arial" w:hAnsi="Arial"/>
                <w:sz w:val="20"/>
                <w:szCs w:val="20"/>
              </w:rPr>
              <w:t>Nailed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25-pounds of myrrh</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350</w:t>
            </w:r>
          </w:p>
        </w:tc>
      </w:tr>
      <w:tr>
        <w:trPr/>
        <w:tc>
          <w:tcPr>
            <w:tcW w:w="1177" w:type="dxa"/>
            <w:tcBorders/>
          </w:tcPr>
          <w:p>
            <w:pPr>
              <w:pStyle w:val="TableContents"/>
              <w:widowControl w:val="false"/>
              <w:rPr>
                <w:rFonts w:ascii="Arial" w:hAnsi="Arial"/>
                <w:sz w:val="20"/>
                <w:szCs w:val="20"/>
              </w:rPr>
            </w:pPr>
            <w:r>
              <w:rPr>
                <w:rFonts w:ascii="Arial" w:hAnsi="Arial"/>
                <w:sz w:val="20"/>
                <w:szCs w:val="20"/>
              </w:rPr>
              <w:t>32</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Sealed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180gp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180</w:t>
            </w:r>
          </w:p>
        </w:tc>
      </w:tr>
      <w:tr>
        <w:trPr/>
        <w:tc>
          <w:tcPr>
            <w:tcW w:w="1177" w:type="dxa"/>
            <w:tcBorders/>
          </w:tcPr>
          <w:p>
            <w:pPr>
              <w:pStyle w:val="TableContents"/>
              <w:widowControl w:val="false"/>
              <w:rPr>
                <w:rFonts w:ascii="Arial" w:hAnsi="Arial"/>
                <w:sz w:val="20"/>
                <w:szCs w:val="20"/>
              </w:rPr>
            </w:pPr>
            <w:r>
              <w:rPr>
                <w:rFonts w:ascii="Arial" w:hAnsi="Arial"/>
                <w:sz w:val="20"/>
                <w:szCs w:val="20"/>
              </w:rPr>
              <w:t>33</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spider</w:t>
            </w:r>
          </w:p>
        </w:tc>
        <w:tc>
          <w:tcPr>
            <w:tcW w:w="3232" w:type="dxa"/>
            <w:tcBorders/>
          </w:tcPr>
          <w:p>
            <w:pPr>
              <w:pStyle w:val="TableContents"/>
              <w:widowControl w:val="false"/>
              <w:rPr>
                <w:rFonts w:ascii="Arial" w:hAnsi="Arial"/>
                <w:sz w:val="20"/>
                <w:szCs w:val="20"/>
              </w:rPr>
            </w:pPr>
            <w:r>
              <w:rPr>
                <w:rFonts w:ascii="Arial" w:hAnsi="Arial"/>
                <w:sz w:val="20"/>
                <w:szCs w:val="20"/>
              </w:rPr>
              <w:t>Shining helmet</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250</w:t>
            </w:r>
          </w:p>
        </w:tc>
      </w:tr>
      <w:tr>
        <w:trPr/>
        <w:tc>
          <w:tcPr>
            <w:tcW w:w="1177" w:type="dxa"/>
            <w:tcBorders/>
          </w:tcPr>
          <w:p>
            <w:pPr>
              <w:pStyle w:val="TableContents"/>
              <w:widowControl w:val="false"/>
              <w:rPr>
                <w:rFonts w:ascii="Arial" w:hAnsi="Arial"/>
                <w:sz w:val="20"/>
                <w:szCs w:val="20"/>
              </w:rPr>
            </w:pPr>
            <w:r>
              <w:rPr>
                <w:rFonts w:ascii="Arial" w:hAnsi="Arial"/>
                <w:sz w:val="20"/>
                <w:szCs w:val="20"/>
              </w:rPr>
              <w:t>34</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280gp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280</w:t>
            </w:r>
          </w:p>
        </w:tc>
      </w:tr>
      <w:tr>
        <w:trPr/>
        <w:tc>
          <w:tcPr>
            <w:tcW w:w="1177" w:type="dxa"/>
            <w:tcBorders/>
          </w:tcPr>
          <w:p>
            <w:pPr>
              <w:pStyle w:val="TableContents"/>
              <w:widowControl w:val="false"/>
              <w:rPr>
                <w:rFonts w:ascii="Arial" w:hAnsi="Arial"/>
                <w:sz w:val="20"/>
                <w:szCs w:val="20"/>
              </w:rPr>
            </w:pPr>
            <w:r>
              <w:rPr>
                <w:rFonts w:ascii="Arial" w:hAnsi="Arial"/>
                <w:sz w:val="20"/>
                <w:szCs w:val="20"/>
              </w:rPr>
              <w:t>35</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Disease</w:t>
            </w:r>
          </w:p>
        </w:tc>
        <w:tc>
          <w:tcPr>
            <w:tcW w:w="3232" w:type="dxa"/>
            <w:tcBorders/>
          </w:tcPr>
          <w:p>
            <w:pPr>
              <w:pStyle w:val="TableContents"/>
              <w:widowControl w:val="false"/>
              <w:rPr>
                <w:rFonts w:ascii="Arial" w:hAnsi="Arial"/>
                <w:sz w:val="20"/>
                <w:szCs w:val="20"/>
              </w:rPr>
            </w:pPr>
            <w:r>
              <w:rPr>
                <w:rFonts w:ascii="Arial" w:hAnsi="Arial"/>
                <w:sz w:val="20"/>
                <w:szCs w:val="20"/>
              </w:rPr>
              <w:t>2 silver crowns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300</w:t>
            </w:r>
          </w:p>
        </w:tc>
      </w:tr>
      <w:tr>
        <w:trPr/>
        <w:tc>
          <w:tcPr>
            <w:tcW w:w="1177" w:type="dxa"/>
            <w:tcBorders/>
          </w:tcPr>
          <w:p>
            <w:pPr>
              <w:pStyle w:val="TableContents"/>
              <w:widowControl w:val="false"/>
              <w:rPr>
                <w:rFonts w:ascii="Arial" w:hAnsi="Arial"/>
                <w:sz w:val="20"/>
                <w:szCs w:val="20"/>
              </w:rPr>
            </w:pPr>
            <w:r>
              <w:rPr>
                <w:rFonts w:ascii="Arial" w:hAnsi="Arial"/>
                <w:sz w:val="20"/>
                <w:szCs w:val="20"/>
              </w:rPr>
              <w:t>36</w:t>
            </w:r>
          </w:p>
        </w:tc>
        <w:tc>
          <w:tcPr>
            <w:tcW w:w="1440" w:type="dxa"/>
            <w:tcBorders/>
          </w:tcPr>
          <w:p>
            <w:pPr>
              <w:pStyle w:val="TableContents"/>
              <w:widowControl w:val="false"/>
              <w:rPr>
                <w:rFonts w:ascii="Arial" w:hAnsi="Arial"/>
                <w:sz w:val="20"/>
                <w:szCs w:val="20"/>
              </w:rPr>
            </w:pPr>
            <w:r>
              <w:rPr>
                <w:rFonts w:ascii="Arial" w:hAnsi="Arial"/>
                <w:sz w:val="20"/>
                <w:szCs w:val="20"/>
              </w:rPr>
              <w:t>Crate (c1)</w:t>
            </w:r>
          </w:p>
        </w:tc>
        <w:tc>
          <w:tcPr>
            <w:tcW w:w="1350" w:type="dxa"/>
            <w:tcBorders/>
          </w:tcPr>
          <w:p>
            <w:pPr>
              <w:pStyle w:val="TableContents"/>
              <w:widowControl w:val="false"/>
              <w:rPr>
                <w:rFonts w:ascii="Arial" w:hAnsi="Arial"/>
                <w:sz w:val="20"/>
                <w:szCs w:val="20"/>
              </w:rPr>
            </w:pPr>
            <w:r>
              <w:rPr>
                <w:rFonts w:ascii="Arial" w:hAnsi="Arial"/>
                <w:sz w:val="20"/>
                <w:szCs w:val="20"/>
              </w:rPr>
              <w:t>Nailed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2400sp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240</w:t>
            </w:r>
          </w:p>
        </w:tc>
      </w:tr>
      <w:tr>
        <w:trPr/>
        <w:tc>
          <w:tcPr>
            <w:tcW w:w="1177" w:type="dxa"/>
            <w:tcBorders/>
          </w:tcPr>
          <w:p>
            <w:pPr>
              <w:pStyle w:val="TableContents"/>
              <w:widowControl w:val="false"/>
              <w:rPr>
                <w:rFonts w:ascii="Arial" w:hAnsi="Arial"/>
                <w:sz w:val="20"/>
                <w:szCs w:val="20"/>
              </w:rPr>
            </w:pPr>
            <w:r>
              <w:rPr>
                <w:rFonts w:ascii="Arial" w:hAnsi="Arial"/>
                <w:sz w:val="20"/>
                <w:szCs w:val="20"/>
              </w:rPr>
              <w:t>37</w:t>
            </w:r>
          </w:p>
        </w:tc>
        <w:tc>
          <w:tcPr>
            <w:tcW w:w="1440" w:type="dxa"/>
            <w:tcBorders/>
          </w:tcPr>
          <w:p>
            <w:pPr>
              <w:pStyle w:val="TableContents"/>
              <w:widowControl w:val="false"/>
              <w:rPr>
                <w:rFonts w:ascii="Arial" w:hAnsi="Arial"/>
                <w:sz w:val="20"/>
                <w:szCs w:val="20"/>
              </w:rPr>
            </w:pPr>
            <w:r>
              <w:rPr>
                <w:rFonts w:ascii="Arial" w:hAnsi="Arial"/>
                <w:sz w:val="20"/>
                <w:szCs w:val="20"/>
              </w:rPr>
              <w:t>Cask</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25 pints of forest wine</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250</w:t>
            </w:r>
          </w:p>
        </w:tc>
      </w:tr>
      <w:tr>
        <w:trPr/>
        <w:tc>
          <w:tcPr>
            <w:tcW w:w="1177" w:type="dxa"/>
            <w:tcBorders/>
          </w:tcPr>
          <w:p>
            <w:pPr>
              <w:pStyle w:val="TableContents"/>
              <w:widowControl w:val="false"/>
              <w:rPr>
                <w:rFonts w:ascii="Arial" w:hAnsi="Arial"/>
                <w:sz w:val="20"/>
                <w:szCs w:val="20"/>
              </w:rPr>
            </w:pPr>
            <w:r>
              <w:rPr>
                <w:rFonts w:ascii="Arial" w:hAnsi="Arial"/>
                <w:sz w:val="20"/>
                <w:szCs w:val="20"/>
              </w:rPr>
              <w:t>38</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34,000cp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340</w:t>
            </w:r>
          </w:p>
        </w:tc>
      </w:tr>
      <w:tr>
        <w:trPr/>
        <w:tc>
          <w:tcPr>
            <w:tcW w:w="1177" w:type="dxa"/>
            <w:tcBorders/>
          </w:tcPr>
          <w:p>
            <w:pPr>
              <w:pStyle w:val="TableContents"/>
              <w:widowControl w:val="false"/>
              <w:rPr>
                <w:rFonts w:ascii="Arial" w:hAnsi="Arial"/>
                <w:sz w:val="20"/>
                <w:szCs w:val="20"/>
              </w:rPr>
            </w:pPr>
            <w:r>
              <w:rPr>
                <w:rFonts w:ascii="Arial" w:hAnsi="Arial"/>
                <w:sz w:val="20"/>
                <w:szCs w:val="20"/>
              </w:rPr>
              <w:t>39</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Tied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260gp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260</w:t>
            </w:r>
          </w:p>
        </w:tc>
      </w:tr>
      <w:tr>
        <w:trPr>
          <w:trHeight w:val="290" w:hRule="atLeast"/>
        </w:trPr>
        <w:tc>
          <w:tcPr>
            <w:tcW w:w="1177" w:type="dxa"/>
            <w:tcBorders/>
          </w:tcPr>
          <w:p>
            <w:pPr>
              <w:pStyle w:val="TableContents"/>
              <w:widowControl w:val="false"/>
              <w:rPr>
                <w:rFonts w:ascii="Arial" w:hAnsi="Arial"/>
                <w:sz w:val="20"/>
                <w:szCs w:val="20"/>
              </w:rPr>
            </w:pPr>
            <w:r>
              <w:rPr>
                <w:rFonts w:ascii="Arial" w:hAnsi="Arial"/>
                <w:sz w:val="20"/>
                <w:szCs w:val="20"/>
              </w:rPr>
              <w:t>40</w:t>
            </w:r>
          </w:p>
        </w:tc>
        <w:tc>
          <w:tcPr>
            <w:tcW w:w="1440" w:type="dxa"/>
            <w:tcBorders/>
          </w:tcPr>
          <w:p>
            <w:pPr>
              <w:pStyle w:val="TableContents"/>
              <w:widowControl w:val="false"/>
              <w:rPr>
                <w:rFonts w:ascii="Arial" w:hAnsi="Arial"/>
                <w:sz w:val="20"/>
                <w:szCs w:val="20"/>
              </w:rPr>
            </w:pPr>
            <w:r>
              <w:rPr>
                <w:rFonts w:ascii="Arial" w:hAnsi="Arial"/>
                <w:sz w:val="20"/>
                <w:szCs w:val="20"/>
              </w:rPr>
              <w:t>Rack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2 stink leather, 4 shields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240</w:t>
            </w:r>
          </w:p>
        </w:tc>
      </w:tr>
    </w:tbl>
    <w:p>
      <w:pPr>
        <w:pStyle w:val="Normal"/>
        <w:rPr>
          <w:rFonts w:ascii="Arial" w:hAnsi="Arial"/>
          <w:sz w:val="20"/>
          <w:szCs w:val="20"/>
        </w:rPr>
      </w:pPr>
      <w:r>
        <w:rPr>
          <w:rFonts w:ascii="Arial" w:hAnsi="Arial"/>
          <w:sz w:val="20"/>
          <w:szCs w:val="20"/>
        </w:rPr>
      </w:r>
      <w:r>
        <w:br w:type="page"/>
      </w:r>
    </w:p>
    <w:p>
      <w:pPr>
        <w:pStyle w:val="LONormal"/>
        <w:suppressAutoHyphens w:val="false"/>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b/>
          <w:bCs/>
          <w:sz w:val="20"/>
          <w:szCs w:val="20"/>
        </w:rPr>
        <w:t>Treasures 41-60   (Incidentals)</w:t>
      </w:r>
    </w:p>
    <w:tbl>
      <w:tblPr>
        <w:tblW w:w="9970"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1177"/>
        <w:gridCol w:w="1440"/>
        <w:gridCol w:w="1350"/>
        <w:gridCol w:w="1530"/>
        <w:gridCol w:w="3232"/>
        <w:gridCol w:w="1240"/>
      </w:tblGrid>
      <w:tr>
        <w:trPr/>
        <w:tc>
          <w:tcPr>
            <w:tcW w:w="1177" w:type="dxa"/>
            <w:tcBorders/>
          </w:tcPr>
          <w:p>
            <w:pPr>
              <w:pStyle w:val="TableContents"/>
              <w:widowControl w:val="false"/>
              <w:rPr>
                <w:rFonts w:ascii="Arial" w:hAnsi="Arial"/>
                <w:i/>
                <w:i/>
                <w:iCs/>
                <w:sz w:val="20"/>
                <w:szCs w:val="20"/>
              </w:rPr>
            </w:pPr>
            <w:r>
              <w:rPr>
                <w:rFonts w:ascii="Arial" w:hAnsi="Arial"/>
                <w:i/>
                <w:iCs/>
                <w:sz w:val="20"/>
                <w:szCs w:val="20"/>
              </w:rPr>
              <w:t>Number</w:t>
            </w:r>
          </w:p>
        </w:tc>
        <w:tc>
          <w:tcPr>
            <w:tcW w:w="1440" w:type="dxa"/>
            <w:tcBorders/>
          </w:tcPr>
          <w:p>
            <w:pPr>
              <w:pStyle w:val="TableContents"/>
              <w:widowControl w:val="false"/>
              <w:rPr>
                <w:rFonts w:ascii="Arial" w:hAnsi="Arial"/>
                <w:i/>
                <w:i/>
                <w:iCs/>
                <w:sz w:val="20"/>
                <w:szCs w:val="20"/>
              </w:rPr>
            </w:pPr>
            <w:r>
              <w:rPr>
                <w:rFonts w:ascii="Arial" w:hAnsi="Arial"/>
                <w:i/>
                <w:iCs/>
                <w:sz w:val="20"/>
                <w:szCs w:val="20"/>
              </w:rPr>
              <w:t>Container</w:t>
            </w:r>
          </w:p>
        </w:tc>
        <w:tc>
          <w:tcPr>
            <w:tcW w:w="1350" w:type="dxa"/>
            <w:tcBorders/>
          </w:tcPr>
          <w:p>
            <w:pPr>
              <w:pStyle w:val="TableContents"/>
              <w:widowControl w:val="false"/>
              <w:rPr>
                <w:rFonts w:ascii="Arial" w:hAnsi="Arial"/>
                <w:i/>
                <w:i/>
                <w:iCs/>
                <w:sz w:val="20"/>
                <w:szCs w:val="20"/>
              </w:rPr>
            </w:pPr>
            <w:r>
              <w:rPr>
                <w:rFonts w:ascii="Arial" w:hAnsi="Arial"/>
                <w:i/>
                <w:iCs/>
                <w:sz w:val="20"/>
                <w:szCs w:val="20"/>
              </w:rPr>
              <w:t>Lock</w:t>
            </w:r>
          </w:p>
        </w:tc>
        <w:tc>
          <w:tcPr>
            <w:tcW w:w="1530" w:type="dxa"/>
            <w:tcBorders/>
          </w:tcPr>
          <w:p>
            <w:pPr>
              <w:pStyle w:val="TableContents"/>
              <w:widowControl w:val="false"/>
              <w:rPr>
                <w:rFonts w:ascii="Arial" w:hAnsi="Arial"/>
                <w:i/>
                <w:i/>
                <w:iCs/>
                <w:sz w:val="20"/>
                <w:szCs w:val="20"/>
              </w:rPr>
            </w:pPr>
            <w:r>
              <w:rPr>
                <w:rFonts w:ascii="Arial" w:hAnsi="Arial"/>
                <w:i/>
                <w:iCs/>
                <w:sz w:val="20"/>
                <w:szCs w:val="20"/>
              </w:rPr>
              <w:t>Trap</w:t>
            </w:r>
          </w:p>
        </w:tc>
        <w:tc>
          <w:tcPr>
            <w:tcW w:w="3232" w:type="dxa"/>
            <w:tcBorders/>
          </w:tcPr>
          <w:p>
            <w:pPr>
              <w:pStyle w:val="TableContents"/>
              <w:widowControl w:val="false"/>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rPr>
                <w:rFonts w:ascii="Arial" w:hAnsi="Arial"/>
                <w:i/>
                <w:i/>
                <w:iCs/>
                <w:sz w:val="20"/>
                <w:szCs w:val="20"/>
              </w:rPr>
            </w:pPr>
            <w:r>
              <w:rPr>
                <w:rFonts w:ascii="Arial" w:hAnsi="Arial"/>
                <w:i/>
                <w:iCs/>
                <w:sz w:val="20"/>
                <w:szCs w:val="20"/>
              </w:rPr>
              <w:t>GP value</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41</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Disease</w:t>
            </w:r>
          </w:p>
        </w:tc>
        <w:tc>
          <w:tcPr>
            <w:tcW w:w="3232" w:type="dxa"/>
            <w:tcBorders/>
          </w:tcPr>
          <w:p>
            <w:pPr>
              <w:pStyle w:val="TableContents"/>
              <w:widowControl w:val="false"/>
              <w:rPr>
                <w:rFonts w:ascii="Arial" w:hAnsi="Arial"/>
                <w:sz w:val="20"/>
                <w:szCs w:val="20"/>
              </w:rPr>
            </w:pPr>
            <w:r>
              <w:rPr>
                <w:rFonts w:ascii="Arial" w:hAnsi="Arial"/>
                <w:sz w:val="20"/>
                <w:szCs w:val="20"/>
              </w:rPr>
              <w:t>1 silver ingot</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250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42</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2800sp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280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43</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21 small topaz</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210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44</w:t>
            </w:r>
          </w:p>
        </w:tc>
        <w:tc>
          <w:tcPr>
            <w:tcW w:w="1440" w:type="dxa"/>
            <w:tcBorders/>
          </w:tcPr>
          <w:p>
            <w:pPr>
              <w:pStyle w:val="TableContents"/>
              <w:widowControl w:val="false"/>
              <w:rPr>
                <w:rFonts w:ascii="Arial" w:hAnsi="Arial"/>
                <w:sz w:val="20"/>
                <w:szCs w:val="20"/>
              </w:rPr>
            </w:pPr>
            <w:r>
              <w:rPr>
                <w:rFonts w:ascii="Arial" w:hAnsi="Arial"/>
                <w:sz w:val="20"/>
                <w:szCs w:val="20"/>
              </w:rPr>
              <w:t>Crate   (c1)</w:t>
            </w:r>
          </w:p>
        </w:tc>
        <w:tc>
          <w:tcPr>
            <w:tcW w:w="1350" w:type="dxa"/>
            <w:tcBorders/>
          </w:tcPr>
          <w:p>
            <w:pPr>
              <w:pStyle w:val="TableContents"/>
              <w:widowControl w:val="false"/>
              <w:rPr>
                <w:rFonts w:ascii="Arial" w:hAnsi="Arial"/>
                <w:sz w:val="20"/>
                <w:szCs w:val="20"/>
              </w:rPr>
            </w:pPr>
            <w:r>
              <w:rPr>
                <w:rFonts w:ascii="Arial" w:hAnsi="Arial"/>
                <w:sz w:val="20"/>
                <w:szCs w:val="20"/>
              </w:rPr>
              <w:t>Nailed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3400sp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340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45</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Sealed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190gp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190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46</w:t>
            </w:r>
          </w:p>
        </w:tc>
        <w:tc>
          <w:tcPr>
            <w:tcW w:w="1440" w:type="dxa"/>
            <w:tcBorders/>
          </w:tcPr>
          <w:p>
            <w:pPr>
              <w:pStyle w:val="TableContents"/>
              <w:widowControl w:val="false"/>
              <w:rPr>
                <w:rFonts w:ascii="Arial" w:hAnsi="Arial"/>
                <w:sz w:val="20"/>
                <w:szCs w:val="20"/>
              </w:rPr>
            </w:pPr>
            <w:r>
              <w:rPr>
                <w:rFonts w:ascii="Arial" w:hAnsi="Arial"/>
                <w:sz w:val="20"/>
                <w:szCs w:val="20"/>
              </w:rPr>
              <w:t>Rack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2 silver-headed spears, 1 shield</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260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47</w:t>
            </w:r>
          </w:p>
        </w:tc>
        <w:tc>
          <w:tcPr>
            <w:tcW w:w="1440" w:type="dxa"/>
            <w:tcBorders/>
          </w:tcPr>
          <w:p>
            <w:pPr>
              <w:pStyle w:val="TableContents"/>
              <w:widowControl w:val="false"/>
              <w:rPr>
                <w:rFonts w:ascii="Arial" w:hAnsi="Arial"/>
                <w:sz w:val="20"/>
                <w:szCs w:val="20"/>
              </w:rPr>
            </w:pPr>
            <w:r>
              <w:rPr>
                <w:rFonts w:ascii="Arial" w:hAnsi="Arial"/>
                <w:sz w:val="20"/>
                <w:szCs w:val="20"/>
              </w:rPr>
              <w:t>Cask</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28 pints of superior wine</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190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48</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210gp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210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49</w:t>
            </w:r>
          </w:p>
        </w:tc>
        <w:tc>
          <w:tcPr>
            <w:tcW w:w="1440" w:type="dxa"/>
            <w:tcBorders/>
          </w:tcPr>
          <w:p>
            <w:pPr>
              <w:pStyle w:val="TableContents"/>
              <w:widowControl w:val="false"/>
              <w:rPr>
                <w:rFonts w:ascii="Arial" w:hAnsi="Arial"/>
                <w:sz w:val="20"/>
                <w:szCs w:val="20"/>
              </w:rPr>
            </w:pPr>
            <w:r>
              <w:rPr>
                <w:rFonts w:ascii="Arial" w:hAnsi="Arial"/>
                <w:sz w:val="20"/>
                <w:szCs w:val="20"/>
              </w:rPr>
              <w:t>Cask</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80 pints of military oil</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160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50</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Sealed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290gp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290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51</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11 pots of devil grease</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220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52</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2500sp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250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53</w:t>
            </w:r>
          </w:p>
        </w:tc>
        <w:tc>
          <w:tcPr>
            <w:tcW w:w="1440" w:type="dxa"/>
            <w:tcBorders/>
          </w:tcPr>
          <w:p>
            <w:pPr>
              <w:pStyle w:val="TableContents"/>
              <w:widowControl w:val="false"/>
              <w:rPr>
                <w:rFonts w:ascii="Arial" w:hAnsi="Arial"/>
                <w:sz w:val="20"/>
                <w:szCs w:val="20"/>
              </w:rPr>
            </w:pPr>
            <w:r>
              <w:rPr>
                <w:rFonts w:ascii="Arial" w:hAnsi="Arial"/>
                <w:sz w:val="20"/>
                <w:szCs w:val="20"/>
              </w:rPr>
              <w:t>L 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20 pounds of cinnamon</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220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54</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spider</w:t>
            </w:r>
          </w:p>
        </w:tc>
        <w:tc>
          <w:tcPr>
            <w:tcW w:w="323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230gp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230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55</w:t>
            </w:r>
          </w:p>
        </w:tc>
        <w:tc>
          <w:tcPr>
            <w:tcW w:w="1440" w:type="dxa"/>
            <w:tcBorders/>
          </w:tcPr>
          <w:p>
            <w:pPr>
              <w:pStyle w:val="TableContents"/>
              <w:widowControl w:val="false"/>
              <w:rPr>
                <w:rFonts w:ascii="Arial" w:hAnsi="Arial"/>
                <w:sz w:val="20"/>
                <w:szCs w:val="20"/>
              </w:rPr>
            </w:pPr>
            <w:r>
              <w:rPr>
                <w:rFonts w:ascii="Arial" w:hAnsi="Arial"/>
                <w:sz w:val="20"/>
                <w:szCs w:val="20"/>
              </w:rPr>
              <w:t>L Sack</w:t>
            </w:r>
          </w:p>
        </w:tc>
        <w:tc>
          <w:tcPr>
            <w:tcW w:w="1350" w:type="dxa"/>
            <w:tcBorders/>
          </w:tcPr>
          <w:p>
            <w:pPr>
              <w:pStyle w:val="TableContents"/>
              <w:widowControl w:val="false"/>
              <w:rPr>
                <w:rFonts w:ascii="Arial" w:hAnsi="Arial"/>
                <w:sz w:val="20"/>
                <w:szCs w:val="20"/>
              </w:rPr>
            </w:pPr>
            <w:r>
              <w:rPr>
                <w:rFonts w:ascii="Arial" w:hAnsi="Arial"/>
                <w:sz w:val="20"/>
                <w:szCs w:val="20"/>
              </w:rPr>
              <w:t>Tied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MU-scroll makings 3 levels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300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56</w:t>
            </w:r>
          </w:p>
        </w:tc>
        <w:tc>
          <w:tcPr>
            <w:tcW w:w="1440" w:type="dxa"/>
            <w:tcBorders/>
          </w:tcPr>
          <w:p>
            <w:pPr>
              <w:pStyle w:val="TableContents"/>
              <w:widowControl w:val="false"/>
              <w:rPr>
                <w:rFonts w:ascii="Arial" w:hAnsi="Arial"/>
                <w:sz w:val="20"/>
                <w:szCs w:val="20"/>
              </w:rPr>
            </w:pPr>
            <w:r>
              <w:rPr>
                <w:rFonts w:ascii="Arial" w:hAnsi="Arial"/>
                <w:sz w:val="20"/>
                <w:szCs w:val="20"/>
              </w:rPr>
              <w:t>Crate (c1)</w:t>
            </w:r>
          </w:p>
        </w:tc>
        <w:tc>
          <w:tcPr>
            <w:tcW w:w="1350" w:type="dxa"/>
            <w:tcBorders/>
          </w:tcPr>
          <w:p>
            <w:pPr>
              <w:pStyle w:val="TableContents"/>
              <w:widowControl w:val="false"/>
              <w:rPr>
                <w:rFonts w:ascii="Arial" w:hAnsi="Arial"/>
                <w:sz w:val="20"/>
                <w:szCs w:val="20"/>
              </w:rPr>
            </w:pPr>
            <w:r>
              <w:rPr>
                <w:rFonts w:ascii="Arial" w:hAnsi="Arial"/>
                <w:sz w:val="20"/>
                <w:szCs w:val="20"/>
              </w:rPr>
              <w:t>Nailed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2700sp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270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57</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5 big ambers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250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58</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Scorpion</w:t>
            </w:r>
          </w:p>
        </w:tc>
        <w:tc>
          <w:tcPr>
            <w:tcW w:w="323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300gp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300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59</w:t>
            </w:r>
          </w:p>
        </w:tc>
        <w:tc>
          <w:tcPr>
            <w:tcW w:w="1440" w:type="dxa"/>
            <w:tcBorders/>
          </w:tcPr>
          <w:p>
            <w:pPr>
              <w:pStyle w:val="TableContents"/>
              <w:widowControl w:val="false"/>
              <w:rPr>
                <w:rFonts w:ascii="Arial" w:hAnsi="Arial"/>
                <w:sz w:val="20"/>
                <w:szCs w:val="20"/>
              </w:rPr>
            </w:pPr>
            <w:r>
              <w:rPr>
                <w:rFonts w:ascii="Arial" w:hAnsi="Arial"/>
                <w:sz w:val="20"/>
                <w:szCs w:val="20"/>
              </w:rPr>
              <w:t>Rack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20 mp-arrows, 4 silver arrows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220</w:t>
            </w:r>
          </w:p>
        </w:tc>
      </w:tr>
      <w:tr>
        <w:trPr>
          <w:trHeight w:val="290" w:hRule="atLeast"/>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60</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Rot worms</w:t>
            </w:r>
          </w:p>
        </w:tc>
        <w:tc>
          <w:tcPr>
            <w:tcW w:w="323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260gp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260</w:t>
            </w:r>
          </w:p>
        </w:tc>
      </w:tr>
    </w:tbl>
    <w:p>
      <w:pPr>
        <w:pStyle w:val="Normal"/>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b/>
          <w:bCs/>
          <w:sz w:val="20"/>
          <w:szCs w:val="20"/>
        </w:rPr>
        <w:t>Treasures 61-80   (Hoard)</w:t>
      </w:r>
    </w:p>
    <w:tbl>
      <w:tblPr>
        <w:tblW w:w="9970"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809"/>
        <w:gridCol w:w="1980"/>
        <w:gridCol w:w="1178"/>
        <w:gridCol w:w="1162"/>
        <w:gridCol w:w="3600"/>
        <w:gridCol w:w="1240"/>
      </w:tblGrid>
      <w:tr>
        <w:trPr/>
        <w:tc>
          <w:tcPr>
            <w:tcW w:w="809" w:type="dxa"/>
            <w:tcBorders/>
          </w:tcPr>
          <w:p>
            <w:pPr>
              <w:pStyle w:val="TableContents"/>
              <w:widowControl w:val="false"/>
              <w:rPr>
                <w:rFonts w:ascii="Arial" w:hAnsi="Arial"/>
                <w:sz w:val="20"/>
                <w:szCs w:val="20"/>
              </w:rPr>
            </w:pPr>
            <w:r>
              <w:rPr>
                <w:rFonts w:ascii="Arial" w:hAnsi="Arial"/>
                <w:sz w:val="20"/>
                <w:szCs w:val="20"/>
              </w:rPr>
              <w:t>Number</w:t>
            </w:r>
          </w:p>
        </w:tc>
        <w:tc>
          <w:tcPr>
            <w:tcW w:w="1980" w:type="dxa"/>
            <w:tcBorders/>
          </w:tcPr>
          <w:p>
            <w:pPr>
              <w:pStyle w:val="TableContents"/>
              <w:widowControl w:val="false"/>
              <w:rPr>
                <w:rFonts w:ascii="Arial" w:hAnsi="Arial"/>
                <w:i/>
                <w:i/>
                <w:iCs/>
                <w:sz w:val="20"/>
                <w:szCs w:val="20"/>
              </w:rPr>
            </w:pPr>
            <w:r>
              <w:rPr>
                <w:rFonts w:ascii="Arial" w:hAnsi="Arial"/>
                <w:i/>
                <w:iCs/>
                <w:sz w:val="20"/>
                <w:szCs w:val="20"/>
              </w:rPr>
              <w:t>Container</w:t>
            </w:r>
          </w:p>
        </w:tc>
        <w:tc>
          <w:tcPr>
            <w:tcW w:w="1178" w:type="dxa"/>
            <w:tcBorders/>
          </w:tcPr>
          <w:p>
            <w:pPr>
              <w:pStyle w:val="TableContents"/>
              <w:widowControl w:val="false"/>
              <w:rPr>
                <w:rFonts w:ascii="Arial" w:hAnsi="Arial"/>
                <w:i/>
                <w:i/>
                <w:iCs/>
                <w:sz w:val="20"/>
                <w:szCs w:val="20"/>
              </w:rPr>
            </w:pPr>
            <w:r>
              <w:rPr>
                <w:rFonts w:ascii="Arial" w:hAnsi="Arial"/>
                <w:i/>
                <w:iCs/>
                <w:sz w:val="20"/>
                <w:szCs w:val="20"/>
              </w:rPr>
              <w:t>Lock</w:t>
            </w:r>
          </w:p>
        </w:tc>
        <w:tc>
          <w:tcPr>
            <w:tcW w:w="1162" w:type="dxa"/>
            <w:tcBorders/>
          </w:tcPr>
          <w:p>
            <w:pPr>
              <w:pStyle w:val="TableContents"/>
              <w:widowControl w:val="false"/>
              <w:rPr>
                <w:rFonts w:ascii="Arial" w:hAnsi="Arial"/>
                <w:i/>
                <w:i/>
                <w:iCs/>
                <w:sz w:val="20"/>
                <w:szCs w:val="20"/>
              </w:rPr>
            </w:pPr>
            <w:r>
              <w:rPr>
                <w:rFonts w:ascii="Arial" w:hAnsi="Arial"/>
                <w:i/>
                <w:iCs/>
                <w:sz w:val="20"/>
                <w:szCs w:val="20"/>
              </w:rPr>
              <w:t>Trap</w:t>
            </w:r>
          </w:p>
        </w:tc>
        <w:tc>
          <w:tcPr>
            <w:tcW w:w="3600" w:type="dxa"/>
            <w:tcBorders/>
          </w:tcPr>
          <w:p>
            <w:pPr>
              <w:pStyle w:val="TableContents"/>
              <w:widowControl w:val="false"/>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rPr>
                <w:rFonts w:ascii="Arial" w:hAnsi="Arial"/>
                <w:i/>
                <w:i/>
                <w:iCs/>
                <w:sz w:val="20"/>
                <w:szCs w:val="20"/>
              </w:rPr>
            </w:pPr>
            <w:r>
              <w:rPr>
                <w:rFonts w:ascii="Arial" w:hAnsi="Arial"/>
                <w:i/>
                <w:iCs/>
                <w:sz w:val="20"/>
                <w:szCs w:val="20"/>
              </w:rPr>
              <w:t>GP value</w:t>
            </w:r>
          </w:p>
        </w:tc>
      </w:tr>
      <w:tr>
        <w:trPr/>
        <w:tc>
          <w:tcPr>
            <w:tcW w:w="809" w:type="dxa"/>
            <w:tcBorders/>
          </w:tcPr>
          <w:p>
            <w:pPr>
              <w:pStyle w:val="TableContents"/>
              <w:widowControl w:val="false"/>
              <w:rPr>
                <w:rFonts w:ascii="Arial" w:hAnsi="Arial"/>
                <w:sz w:val="20"/>
                <w:szCs w:val="20"/>
              </w:rPr>
            </w:pPr>
            <w:r>
              <w:rPr>
                <w:rFonts w:ascii="Arial" w:hAnsi="Arial"/>
                <w:sz w:val="20"/>
                <w:szCs w:val="20"/>
              </w:rPr>
              <w:t>61</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1178" w:type="dxa"/>
            <w:tcBorders/>
          </w:tcPr>
          <w:p>
            <w:pPr>
              <w:pStyle w:val="TableContents"/>
              <w:widowControl w:val="false"/>
              <w:rPr>
                <w:rFonts w:ascii="Arial" w:hAnsi="Arial"/>
                <w:sz w:val="20"/>
                <w:szCs w:val="20"/>
              </w:rPr>
            </w:pPr>
            <w:r>
              <w:rPr>
                <w:rFonts w:ascii="Arial" w:hAnsi="Arial"/>
                <w:sz w:val="20"/>
                <w:szCs w:val="20"/>
              </w:rPr>
              <w:t>Stuck</w:t>
            </w:r>
          </w:p>
        </w:tc>
        <w:tc>
          <w:tcPr>
            <w:tcW w:w="116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Jeweled censer and gold dagger</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2500</w:t>
            </w:r>
          </w:p>
        </w:tc>
      </w:tr>
      <w:tr>
        <w:trPr/>
        <w:tc>
          <w:tcPr>
            <w:tcW w:w="809" w:type="dxa"/>
            <w:tcBorders/>
          </w:tcPr>
          <w:p>
            <w:pPr>
              <w:pStyle w:val="TableContents"/>
              <w:widowControl w:val="false"/>
              <w:rPr>
                <w:rFonts w:ascii="Arial" w:hAnsi="Arial"/>
                <w:sz w:val="20"/>
                <w:szCs w:val="20"/>
              </w:rPr>
            </w:pPr>
            <w:r>
              <w:rPr>
                <w:rFonts w:ascii="Arial" w:hAnsi="Arial"/>
                <w:sz w:val="20"/>
                <w:szCs w:val="20"/>
              </w:rPr>
              <w:t>62</w:t>
            </w:r>
          </w:p>
        </w:tc>
        <w:tc>
          <w:tcPr>
            <w:tcW w:w="1980" w:type="dxa"/>
            <w:tcBorders/>
          </w:tcPr>
          <w:p>
            <w:pPr>
              <w:pStyle w:val="TableContents"/>
              <w:widowControl w:val="false"/>
              <w:rPr>
                <w:rFonts w:ascii="Arial" w:hAnsi="Arial"/>
                <w:sz w:val="20"/>
                <w:szCs w:val="20"/>
              </w:rPr>
            </w:pPr>
            <w:r>
              <w:rPr>
                <w:rFonts w:ascii="Arial" w:hAnsi="Arial"/>
                <w:sz w:val="20"/>
                <w:szCs w:val="20"/>
              </w:rPr>
              <w:t>Iron Bnd Chest (c3)</w:t>
            </w:r>
          </w:p>
        </w:tc>
        <w:tc>
          <w:tcPr>
            <w:tcW w:w="1178" w:type="dxa"/>
            <w:tcBorders/>
          </w:tcPr>
          <w:p>
            <w:pPr>
              <w:pStyle w:val="TableContents"/>
              <w:widowControl w:val="false"/>
              <w:rPr>
                <w:rFonts w:ascii="Arial" w:hAnsi="Arial"/>
                <w:sz w:val="20"/>
                <w:szCs w:val="20"/>
              </w:rPr>
            </w:pPr>
            <w:r>
              <w:rPr>
                <w:rFonts w:ascii="Arial" w:hAnsi="Arial"/>
                <w:sz w:val="20"/>
                <w:szCs w:val="20"/>
              </w:rPr>
              <w:t>Yes</w:t>
            </w:r>
          </w:p>
        </w:tc>
        <w:tc>
          <w:tcPr>
            <w:tcW w:w="116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Needle</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2300gp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2300</w:t>
            </w:r>
          </w:p>
        </w:tc>
      </w:tr>
      <w:tr>
        <w:trPr/>
        <w:tc>
          <w:tcPr>
            <w:tcW w:w="809" w:type="dxa"/>
            <w:tcBorders/>
          </w:tcPr>
          <w:p>
            <w:pPr>
              <w:pStyle w:val="TableContents"/>
              <w:widowControl w:val="false"/>
              <w:rPr>
                <w:rFonts w:ascii="Arial" w:hAnsi="Arial"/>
                <w:sz w:val="20"/>
                <w:szCs w:val="20"/>
              </w:rPr>
            </w:pPr>
            <w:r>
              <w:rPr>
                <w:rFonts w:ascii="Arial" w:hAnsi="Arial"/>
                <w:sz w:val="20"/>
                <w:szCs w:val="20"/>
              </w:rPr>
              <w:t>63</w:t>
            </w:r>
          </w:p>
        </w:tc>
        <w:tc>
          <w:tcPr>
            <w:tcW w:w="1980" w:type="dxa"/>
            <w:tcBorders/>
          </w:tcPr>
          <w:p>
            <w:pPr>
              <w:pStyle w:val="TableContents"/>
              <w:widowControl w:val="false"/>
              <w:rPr>
                <w:rFonts w:ascii="Arial" w:hAnsi="Arial"/>
                <w:sz w:val="20"/>
                <w:szCs w:val="20"/>
              </w:rPr>
            </w:pPr>
            <w:r>
              <w:rPr>
                <w:rFonts w:ascii="Arial" w:hAnsi="Arial"/>
                <w:sz w:val="20"/>
                <w:szCs w:val="20"/>
              </w:rPr>
              <w:t>Coffer (c4)</w:t>
            </w:r>
          </w:p>
        </w:tc>
        <w:tc>
          <w:tcPr>
            <w:tcW w:w="1178" w:type="dxa"/>
            <w:tcBorders/>
          </w:tcPr>
          <w:p>
            <w:pPr>
              <w:pStyle w:val="TableContents"/>
              <w:widowControl w:val="false"/>
              <w:rPr>
                <w:rFonts w:ascii="Arial" w:hAnsi="Arial"/>
                <w:sz w:val="20"/>
                <w:szCs w:val="20"/>
              </w:rPr>
            </w:pPr>
            <w:r>
              <w:rPr>
                <w:rFonts w:ascii="Arial" w:hAnsi="Arial"/>
                <w:sz w:val="20"/>
                <w:szCs w:val="20"/>
              </w:rPr>
              <w:t>Yes</w:t>
            </w:r>
          </w:p>
        </w:tc>
        <w:tc>
          <w:tcPr>
            <w:tcW w:w="116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8 large rubies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2400</w:t>
            </w:r>
          </w:p>
        </w:tc>
      </w:tr>
      <w:tr>
        <w:trPr/>
        <w:tc>
          <w:tcPr>
            <w:tcW w:w="809" w:type="dxa"/>
            <w:tcBorders/>
          </w:tcPr>
          <w:p>
            <w:pPr>
              <w:pStyle w:val="TableContents"/>
              <w:widowControl w:val="false"/>
              <w:rPr>
                <w:rFonts w:ascii="Arial" w:hAnsi="Arial"/>
                <w:sz w:val="20"/>
                <w:szCs w:val="20"/>
              </w:rPr>
            </w:pPr>
            <w:r>
              <w:rPr>
                <w:rFonts w:ascii="Arial" w:hAnsi="Arial"/>
                <w:sz w:val="20"/>
                <w:szCs w:val="20"/>
              </w:rPr>
              <w:t>64</w:t>
            </w:r>
          </w:p>
        </w:tc>
        <w:tc>
          <w:tcPr>
            <w:tcW w:w="1980" w:type="dxa"/>
            <w:tcBorders/>
          </w:tcPr>
          <w:p>
            <w:pPr>
              <w:pStyle w:val="TableContents"/>
              <w:widowControl w:val="false"/>
              <w:rPr>
                <w:rFonts w:ascii="Arial" w:hAnsi="Arial"/>
                <w:sz w:val="20"/>
                <w:szCs w:val="20"/>
              </w:rPr>
            </w:pPr>
            <w:r>
              <w:rPr>
                <w:rFonts w:ascii="Arial" w:hAnsi="Arial"/>
                <w:sz w:val="20"/>
                <w:szCs w:val="20"/>
              </w:rPr>
              <w:t>Stone Trunk (c5)</w:t>
            </w:r>
          </w:p>
        </w:tc>
        <w:tc>
          <w:tcPr>
            <w:tcW w:w="1178" w:type="dxa"/>
            <w:tcBorders/>
          </w:tcPr>
          <w:p>
            <w:pPr>
              <w:pStyle w:val="TableContents"/>
              <w:widowControl w:val="false"/>
              <w:rPr>
                <w:rFonts w:ascii="Arial" w:hAnsi="Arial"/>
                <w:sz w:val="20"/>
                <w:szCs w:val="20"/>
              </w:rPr>
            </w:pPr>
            <w:r>
              <w:rPr>
                <w:rFonts w:ascii="Arial" w:hAnsi="Arial"/>
                <w:sz w:val="20"/>
                <w:szCs w:val="20"/>
              </w:rPr>
              <w:t>Yes</w:t>
            </w:r>
          </w:p>
        </w:tc>
        <w:tc>
          <w:tcPr>
            <w:tcW w:w="1162" w:type="dxa"/>
            <w:tcBorders/>
          </w:tcPr>
          <w:p>
            <w:pPr>
              <w:pStyle w:val="TableContents"/>
              <w:widowControl w:val="false"/>
              <w:rPr>
                <w:rFonts w:ascii="Arial" w:hAnsi="Arial"/>
                <w:sz w:val="20"/>
                <w:szCs w:val="20"/>
              </w:rPr>
            </w:pPr>
            <w:r>
              <w:rPr>
                <w:rFonts w:ascii="Arial" w:hAnsi="Arial"/>
                <w:sz w:val="20"/>
                <w:szCs w:val="20"/>
              </w:rPr>
              <w:t>Acid</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2000gp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2000</w:t>
            </w:r>
          </w:p>
        </w:tc>
      </w:tr>
      <w:tr>
        <w:trPr/>
        <w:tc>
          <w:tcPr>
            <w:tcW w:w="809" w:type="dxa"/>
            <w:tcBorders/>
          </w:tcPr>
          <w:p>
            <w:pPr>
              <w:pStyle w:val="TableContents"/>
              <w:widowControl w:val="false"/>
              <w:rPr>
                <w:rFonts w:ascii="Arial" w:hAnsi="Arial"/>
                <w:sz w:val="20"/>
                <w:szCs w:val="20"/>
              </w:rPr>
            </w:pPr>
            <w:r>
              <w:rPr>
                <w:rFonts w:ascii="Arial" w:hAnsi="Arial"/>
                <w:sz w:val="20"/>
                <w:szCs w:val="20"/>
              </w:rPr>
              <w:t>65</w:t>
            </w:r>
          </w:p>
        </w:tc>
        <w:tc>
          <w:tcPr>
            <w:tcW w:w="1980" w:type="dxa"/>
            <w:tcBorders/>
          </w:tcPr>
          <w:p>
            <w:pPr>
              <w:pStyle w:val="TableContents"/>
              <w:widowControl w:val="false"/>
              <w:rPr>
                <w:rFonts w:ascii="Arial" w:hAnsi="Arial"/>
                <w:sz w:val="20"/>
                <w:szCs w:val="20"/>
              </w:rPr>
            </w:pPr>
            <w:r>
              <w:rPr>
                <w:rFonts w:ascii="Arial" w:hAnsi="Arial"/>
                <w:sz w:val="20"/>
                <w:szCs w:val="20"/>
              </w:rPr>
              <w:t>Iron Chest (c6)</w:t>
            </w:r>
          </w:p>
        </w:tc>
        <w:tc>
          <w:tcPr>
            <w:tcW w:w="1178" w:type="dxa"/>
            <w:tcBorders/>
          </w:tcPr>
          <w:p>
            <w:pPr>
              <w:pStyle w:val="TableContents"/>
              <w:widowControl w:val="false"/>
              <w:rPr>
                <w:rFonts w:ascii="Arial" w:hAnsi="Arial"/>
                <w:sz w:val="20"/>
                <w:szCs w:val="20"/>
              </w:rPr>
            </w:pPr>
            <w:r>
              <w:rPr>
                <w:rFonts w:ascii="Arial" w:hAnsi="Arial"/>
                <w:sz w:val="20"/>
                <w:szCs w:val="20"/>
              </w:rPr>
              <w:t>Yes</w:t>
            </w:r>
          </w:p>
        </w:tc>
        <w:tc>
          <w:tcPr>
            <w:tcW w:w="1162"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2400gp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2400</w:t>
            </w:r>
          </w:p>
        </w:tc>
      </w:tr>
      <w:tr>
        <w:trPr/>
        <w:tc>
          <w:tcPr>
            <w:tcW w:w="809" w:type="dxa"/>
            <w:tcBorders/>
          </w:tcPr>
          <w:p>
            <w:pPr>
              <w:pStyle w:val="TableContents"/>
              <w:widowControl w:val="false"/>
              <w:rPr>
                <w:rFonts w:ascii="Arial" w:hAnsi="Arial"/>
                <w:sz w:val="20"/>
                <w:szCs w:val="20"/>
              </w:rPr>
            </w:pPr>
            <w:r>
              <w:rPr>
                <w:rFonts w:ascii="Arial" w:hAnsi="Arial"/>
                <w:sz w:val="20"/>
                <w:szCs w:val="20"/>
              </w:rPr>
              <w:t>66</w:t>
            </w:r>
          </w:p>
        </w:tc>
        <w:tc>
          <w:tcPr>
            <w:tcW w:w="1980" w:type="dxa"/>
            <w:tcBorders/>
          </w:tcPr>
          <w:p>
            <w:pPr>
              <w:pStyle w:val="TableContents"/>
              <w:widowControl w:val="false"/>
              <w:rPr>
                <w:rFonts w:ascii="Arial" w:hAnsi="Arial"/>
                <w:sz w:val="20"/>
                <w:szCs w:val="20"/>
              </w:rPr>
            </w:pPr>
            <w:r>
              <w:rPr>
                <w:rFonts w:ascii="Arial" w:hAnsi="Arial"/>
                <w:sz w:val="20"/>
                <w:szCs w:val="20"/>
              </w:rPr>
              <w:t>Bookcase</w:t>
            </w:r>
          </w:p>
        </w:tc>
        <w:tc>
          <w:tcPr>
            <w:tcW w:w="1178"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No</w:t>
            </w:r>
          </w:p>
        </w:tc>
        <w:tc>
          <w:tcPr>
            <w:tcW w:w="1162" w:type="dxa"/>
            <w:tcBorders/>
          </w:tcPr>
          <w:p>
            <w:pPr>
              <w:pStyle w:val="TableContents"/>
              <w:widowControl w:val="false"/>
              <w:rPr>
                <w:rFonts w:ascii="Arial" w:hAnsi="Arial"/>
                <w:sz w:val="20"/>
                <w:szCs w:val="20"/>
              </w:rPr>
            </w:pPr>
            <w:r>
              <w:rPr>
                <w:rFonts w:ascii="Arial" w:hAnsi="Arial"/>
                <w:sz w:val="20"/>
                <w:szCs w:val="20"/>
              </w:rPr>
              <w:t>Book Worm</w:t>
            </w:r>
          </w:p>
        </w:tc>
        <w:tc>
          <w:tcPr>
            <w:tcW w:w="3600" w:type="dxa"/>
            <w:tcBorders/>
          </w:tcPr>
          <w:p>
            <w:pPr>
              <w:pStyle w:val="TableContents"/>
              <w:widowControl w:val="false"/>
              <w:rPr>
                <w:rFonts w:ascii="Arial" w:hAnsi="Arial"/>
                <w:sz w:val="20"/>
                <w:szCs w:val="20"/>
              </w:rPr>
            </w:pPr>
            <w:r>
              <w:rPr>
                <w:rFonts w:ascii="Arial" w:hAnsi="Arial"/>
                <w:sz w:val="20"/>
                <w:szCs w:val="20"/>
              </w:rPr>
              <w:t>4 metal book boxes, cleric scroll makings 12 levels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2800</w:t>
            </w:r>
          </w:p>
        </w:tc>
      </w:tr>
      <w:tr>
        <w:trPr/>
        <w:tc>
          <w:tcPr>
            <w:tcW w:w="809" w:type="dxa"/>
            <w:tcBorders/>
          </w:tcPr>
          <w:p>
            <w:pPr>
              <w:pStyle w:val="TableContents"/>
              <w:widowControl w:val="false"/>
              <w:rPr>
                <w:rFonts w:ascii="Arial" w:hAnsi="Arial"/>
                <w:sz w:val="20"/>
                <w:szCs w:val="20"/>
              </w:rPr>
            </w:pPr>
            <w:r>
              <w:rPr>
                <w:rFonts w:ascii="Arial" w:hAnsi="Arial"/>
                <w:sz w:val="20"/>
                <w:szCs w:val="20"/>
              </w:rPr>
              <w:t>67</w:t>
            </w:r>
          </w:p>
        </w:tc>
        <w:tc>
          <w:tcPr>
            <w:tcW w:w="1980" w:type="dxa"/>
            <w:tcBorders/>
          </w:tcPr>
          <w:p>
            <w:pPr>
              <w:pStyle w:val="TableContents"/>
              <w:widowControl w:val="false"/>
              <w:rPr>
                <w:rFonts w:ascii="Arial" w:hAnsi="Arial"/>
                <w:sz w:val="20"/>
                <w:szCs w:val="20"/>
              </w:rPr>
            </w:pPr>
            <w:r>
              <w:rPr>
                <w:rFonts w:ascii="Arial" w:hAnsi="Arial"/>
                <w:sz w:val="20"/>
                <w:szCs w:val="20"/>
              </w:rPr>
              <w:t>Pile</w:t>
            </w:r>
          </w:p>
        </w:tc>
        <w:tc>
          <w:tcPr>
            <w:tcW w:w="1178"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No</w:t>
            </w:r>
          </w:p>
        </w:tc>
        <w:tc>
          <w:tcPr>
            <w:tcW w:w="116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24000sp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2400</w:t>
            </w:r>
          </w:p>
        </w:tc>
      </w:tr>
      <w:tr>
        <w:trPr/>
        <w:tc>
          <w:tcPr>
            <w:tcW w:w="809" w:type="dxa"/>
            <w:tcBorders/>
          </w:tcPr>
          <w:p>
            <w:pPr>
              <w:pStyle w:val="TableContents"/>
              <w:widowControl w:val="false"/>
              <w:rPr>
                <w:rFonts w:ascii="Arial" w:hAnsi="Arial"/>
                <w:sz w:val="20"/>
                <w:szCs w:val="20"/>
              </w:rPr>
            </w:pPr>
            <w:r>
              <w:rPr>
                <w:rFonts w:ascii="Arial" w:hAnsi="Arial"/>
                <w:sz w:val="20"/>
                <w:szCs w:val="20"/>
              </w:rPr>
              <w:t>68</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1178"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Yes</w:t>
            </w:r>
          </w:p>
        </w:tc>
        <w:tc>
          <w:tcPr>
            <w:tcW w:w="116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Pit</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2600gp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2600</w:t>
            </w:r>
          </w:p>
        </w:tc>
      </w:tr>
      <w:tr>
        <w:trPr/>
        <w:tc>
          <w:tcPr>
            <w:tcW w:w="809" w:type="dxa"/>
            <w:tcBorders/>
          </w:tcPr>
          <w:p>
            <w:pPr>
              <w:pStyle w:val="TableContents"/>
              <w:widowControl w:val="false"/>
              <w:rPr>
                <w:rFonts w:ascii="Arial" w:hAnsi="Arial"/>
                <w:sz w:val="20"/>
                <w:szCs w:val="20"/>
              </w:rPr>
            </w:pPr>
            <w:r>
              <w:rPr>
                <w:rFonts w:ascii="Arial" w:hAnsi="Arial"/>
                <w:sz w:val="20"/>
                <w:szCs w:val="20"/>
              </w:rPr>
              <w:t>69</w:t>
            </w:r>
          </w:p>
        </w:tc>
        <w:tc>
          <w:tcPr>
            <w:tcW w:w="1980" w:type="dxa"/>
            <w:tcBorders/>
          </w:tcPr>
          <w:p>
            <w:pPr>
              <w:pStyle w:val="TableContents"/>
              <w:widowControl w:val="false"/>
              <w:rPr>
                <w:rFonts w:ascii="Arial" w:hAnsi="Arial"/>
                <w:sz w:val="20"/>
                <w:szCs w:val="20"/>
              </w:rPr>
            </w:pPr>
            <w:r>
              <w:rPr>
                <w:rFonts w:ascii="Arial" w:hAnsi="Arial"/>
                <w:sz w:val="20"/>
                <w:szCs w:val="20"/>
              </w:rPr>
              <w:t>Coffer (c4)</w:t>
            </w:r>
          </w:p>
        </w:tc>
        <w:tc>
          <w:tcPr>
            <w:tcW w:w="1178"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Yes</w:t>
            </w:r>
          </w:p>
        </w:tc>
        <w:tc>
          <w:tcPr>
            <w:tcW w:w="1162"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7 big emeralds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2100</w:t>
            </w:r>
          </w:p>
        </w:tc>
      </w:tr>
      <w:tr>
        <w:trPr/>
        <w:tc>
          <w:tcPr>
            <w:tcW w:w="809" w:type="dxa"/>
            <w:tcBorders/>
          </w:tcPr>
          <w:p>
            <w:pPr>
              <w:pStyle w:val="TableContents"/>
              <w:widowControl w:val="false"/>
              <w:rPr>
                <w:rFonts w:ascii="Arial" w:hAnsi="Arial"/>
                <w:sz w:val="20"/>
                <w:szCs w:val="20"/>
              </w:rPr>
            </w:pPr>
            <w:r>
              <w:rPr>
                <w:rFonts w:ascii="Arial" w:hAnsi="Arial"/>
                <w:sz w:val="20"/>
                <w:szCs w:val="20"/>
              </w:rPr>
              <w:t>70</w:t>
            </w:r>
          </w:p>
        </w:tc>
        <w:tc>
          <w:tcPr>
            <w:tcW w:w="1980" w:type="dxa"/>
            <w:tcBorders/>
          </w:tcPr>
          <w:p>
            <w:pPr>
              <w:pStyle w:val="TableContents"/>
              <w:widowControl w:val="false"/>
              <w:rPr>
                <w:rFonts w:ascii="Arial" w:hAnsi="Arial"/>
                <w:sz w:val="20"/>
                <w:szCs w:val="20"/>
              </w:rPr>
            </w:pPr>
            <w:r>
              <w:rPr>
                <w:rFonts w:ascii="Arial" w:hAnsi="Arial"/>
                <w:sz w:val="20"/>
                <w:szCs w:val="20"/>
              </w:rPr>
              <w:t>Iron Chest (c6)</w:t>
            </w:r>
          </w:p>
        </w:tc>
        <w:tc>
          <w:tcPr>
            <w:tcW w:w="1178" w:type="dxa"/>
            <w:tcBorders/>
          </w:tcPr>
          <w:p>
            <w:pPr>
              <w:pStyle w:val="TableContents"/>
              <w:widowControl w:val="false"/>
              <w:rPr>
                <w:rFonts w:ascii="Arial" w:hAnsi="Arial"/>
                <w:sz w:val="20"/>
                <w:szCs w:val="20"/>
              </w:rPr>
            </w:pPr>
            <w:r>
              <w:rPr>
                <w:rFonts w:ascii="Arial" w:hAnsi="Arial"/>
                <w:sz w:val="20"/>
                <w:szCs w:val="20"/>
              </w:rPr>
              <w:t>Yes</w:t>
            </w:r>
          </w:p>
        </w:tc>
        <w:tc>
          <w:tcPr>
            <w:tcW w:w="1162" w:type="dxa"/>
            <w:tcBorders/>
          </w:tcPr>
          <w:p>
            <w:pPr>
              <w:pStyle w:val="TableContents"/>
              <w:widowControl w:val="false"/>
              <w:rPr>
                <w:rFonts w:ascii="Arial" w:hAnsi="Arial"/>
                <w:sz w:val="20"/>
                <w:szCs w:val="20"/>
              </w:rPr>
            </w:pPr>
            <w:r>
              <w:rPr>
                <w:rFonts w:ascii="Arial" w:hAnsi="Arial"/>
                <w:sz w:val="20"/>
                <w:szCs w:val="20"/>
              </w:rPr>
              <w:t>Darts</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 xml:space="preserve">1800gp; </w:t>
            </w:r>
            <w:r>
              <w:rPr>
                <w:rFonts w:ascii="Arial" w:hAnsi="Arial"/>
                <w:i/>
                <w:iCs/>
                <w:sz w:val="20"/>
                <w:szCs w:val="20"/>
              </w:rPr>
              <w:t>MU scroll: Sleep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1800</w:t>
            </w:r>
          </w:p>
        </w:tc>
      </w:tr>
      <w:tr>
        <w:trPr/>
        <w:tc>
          <w:tcPr>
            <w:tcW w:w="809" w:type="dxa"/>
            <w:tcBorders/>
          </w:tcPr>
          <w:p>
            <w:pPr>
              <w:pStyle w:val="TableContents"/>
              <w:widowControl w:val="false"/>
              <w:rPr>
                <w:rFonts w:ascii="Arial" w:hAnsi="Arial"/>
                <w:sz w:val="20"/>
                <w:szCs w:val="20"/>
              </w:rPr>
            </w:pPr>
            <w:r>
              <w:rPr>
                <w:rFonts w:ascii="Arial" w:hAnsi="Arial"/>
                <w:sz w:val="20"/>
                <w:szCs w:val="20"/>
              </w:rPr>
              <w:t>71</w:t>
            </w:r>
          </w:p>
        </w:tc>
        <w:tc>
          <w:tcPr>
            <w:tcW w:w="1980" w:type="dxa"/>
            <w:tcBorders/>
          </w:tcPr>
          <w:p>
            <w:pPr>
              <w:pStyle w:val="TableContents"/>
              <w:widowControl w:val="false"/>
              <w:rPr>
                <w:rFonts w:ascii="Arial" w:hAnsi="Arial"/>
                <w:sz w:val="20"/>
                <w:szCs w:val="20"/>
              </w:rPr>
            </w:pPr>
            <w:r>
              <w:rPr>
                <w:rFonts w:ascii="Arial" w:hAnsi="Arial"/>
                <w:sz w:val="20"/>
                <w:szCs w:val="20"/>
              </w:rPr>
              <w:t>Jar</w:t>
            </w:r>
          </w:p>
        </w:tc>
        <w:tc>
          <w:tcPr>
            <w:tcW w:w="1178"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Sealed</w:t>
            </w:r>
          </w:p>
        </w:tc>
        <w:tc>
          <w:tcPr>
            <w:tcW w:w="1162" w:type="dxa"/>
            <w:tcBorders/>
          </w:tcPr>
          <w:p>
            <w:pPr>
              <w:pStyle w:val="TableContents"/>
              <w:widowControl w:val="false"/>
              <w:rPr>
                <w:rFonts w:ascii="Arial" w:hAnsi="Arial"/>
                <w:sz w:val="20"/>
                <w:szCs w:val="20"/>
              </w:rPr>
            </w:pPr>
            <w:r>
              <w:rPr>
                <w:rFonts w:ascii="Arial" w:hAnsi="Arial"/>
                <w:sz w:val="20"/>
                <w:szCs w:val="20"/>
              </w:rPr>
              <w:t>Sleep Gas</w:t>
            </w:r>
          </w:p>
        </w:tc>
        <w:tc>
          <w:tcPr>
            <w:tcW w:w="3600" w:type="dxa"/>
            <w:tcBorders/>
          </w:tcPr>
          <w:p>
            <w:pPr>
              <w:pStyle w:val="TableContents"/>
              <w:widowControl w:val="false"/>
              <w:rPr>
                <w:rFonts w:ascii="Arial" w:hAnsi="Arial"/>
                <w:sz w:val="20"/>
                <w:szCs w:val="20"/>
              </w:rPr>
            </w:pPr>
            <w:r>
              <w:rPr>
                <w:rFonts w:ascii="Arial" w:hAnsi="Arial"/>
                <w:sz w:val="20"/>
                <w:szCs w:val="20"/>
              </w:rPr>
              <w:t>2 platinum necklaces, 2 big rubies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2400</w:t>
            </w:r>
          </w:p>
        </w:tc>
      </w:tr>
      <w:tr>
        <w:trPr/>
        <w:tc>
          <w:tcPr>
            <w:tcW w:w="809" w:type="dxa"/>
            <w:tcBorders/>
          </w:tcPr>
          <w:p>
            <w:pPr>
              <w:pStyle w:val="TableContents"/>
              <w:widowControl w:val="false"/>
              <w:rPr>
                <w:rFonts w:ascii="Arial" w:hAnsi="Arial"/>
                <w:sz w:val="20"/>
                <w:szCs w:val="20"/>
              </w:rPr>
            </w:pPr>
            <w:r>
              <w:rPr>
                <w:rFonts w:ascii="Arial" w:hAnsi="Arial"/>
                <w:sz w:val="20"/>
                <w:szCs w:val="20"/>
              </w:rPr>
              <w:t>72</w:t>
            </w:r>
          </w:p>
        </w:tc>
        <w:tc>
          <w:tcPr>
            <w:tcW w:w="1980" w:type="dxa"/>
            <w:tcBorders/>
          </w:tcPr>
          <w:p>
            <w:pPr>
              <w:pStyle w:val="TableContents"/>
              <w:widowControl w:val="false"/>
              <w:rPr>
                <w:rFonts w:ascii="Arial" w:hAnsi="Arial"/>
                <w:sz w:val="20"/>
                <w:szCs w:val="20"/>
              </w:rPr>
            </w:pPr>
            <w:r>
              <w:rPr>
                <w:rFonts w:ascii="Arial" w:hAnsi="Arial"/>
                <w:sz w:val="20"/>
                <w:szCs w:val="20"/>
              </w:rPr>
              <w:t>Secret</w:t>
            </w:r>
          </w:p>
        </w:tc>
        <w:tc>
          <w:tcPr>
            <w:tcW w:w="1178" w:type="dxa"/>
            <w:tcBorders/>
          </w:tcPr>
          <w:p>
            <w:pPr>
              <w:pStyle w:val="TableContents"/>
              <w:widowControl w:val="false"/>
              <w:rPr>
                <w:rFonts w:ascii="Arial" w:hAnsi="Arial"/>
                <w:sz w:val="20"/>
                <w:szCs w:val="20"/>
              </w:rPr>
            </w:pPr>
            <w:r>
              <w:rPr>
                <w:rFonts w:ascii="Arial" w:hAnsi="Arial"/>
                <w:sz w:val="20"/>
                <w:szCs w:val="20"/>
              </w:rPr>
              <w:t>No</w:t>
            </w:r>
          </w:p>
        </w:tc>
        <w:tc>
          <w:tcPr>
            <w:tcW w:w="1162"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 xml:space="preserve">1 suit of Quench Plate, </w:t>
            </w:r>
            <w:r>
              <w:rPr>
                <w:rFonts w:ascii="Arial" w:hAnsi="Arial"/>
                <w:i/>
                <w:iCs/>
                <w:sz w:val="20"/>
                <w:szCs w:val="20"/>
              </w:rPr>
              <w:t>+1 Horse Bow</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3000</w:t>
            </w:r>
          </w:p>
        </w:tc>
      </w:tr>
      <w:tr>
        <w:trPr/>
        <w:tc>
          <w:tcPr>
            <w:tcW w:w="809" w:type="dxa"/>
            <w:tcBorders/>
          </w:tcPr>
          <w:p>
            <w:pPr>
              <w:pStyle w:val="TableContents"/>
              <w:widowControl w:val="false"/>
              <w:rPr>
                <w:rFonts w:ascii="Arial" w:hAnsi="Arial"/>
                <w:sz w:val="20"/>
                <w:szCs w:val="20"/>
              </w:rPr>
            </w:pPr>
            <w:r>
              <w:rPr>
                <w:rFonts w:ascii="Arial" w:hAnsi="Arial"/>
                <w:sz w:val="20"/>
                <w:szCs w:val="20"/>
              </w:rPr>
              <w:t>73</w:t>
            </w:r>
          </w:p>
        </w:tc>
        <w:tc>
          <w:tcPr>
            <w:tcW w:w="1980" w:type="dxa"/>
            <w:tcBorders/>
          </w:tcPr>
          <w:p>
            <w:pPr>
              <w:pStyle w:val="TableContents"/>
              <w:widowControl w:val="false"/>
              <w:rPr>
                <w:rFonts w:ascii="Arial" w:hAnsi="Arial"/>
                <w:sz w:val="20"/>
                <w:szCs w:val="20"/>
              </w:rPr>
            </w:pPr>
            <w:r>
              <w:rPr>
                <w:rFonts w:ascii="Arial" w:hAnsi="Arial"/>
                <w:sz w:val="20"/>
                <w:szCs w:val="20"/>
              </w:rPr>
              <w:t>Iron Bnd Chest (c3)</w:t>
            </w:r>
          </w:p>
        </w:tc>
        <w:tc>
          <w:tcPr>
            <w:tcW w:w="1178" w:type="dxa"/>
            <w:tcBorders/>
          </w:tcPr>
          <w:p>
            <w:pPr>
              <w:pStyle w:val="TableContents"/>
              <w:widowControl w:val="false"/>
              <w:rPr>
                <w:rFonts w:ascii="Arial" w:hAnsi="Arial"/>
                <w:sz w:val="20"/>
                <w:szCs w:val="20"/>
              </w:rPr>
            </w:pPr>
            <w:r>
              <w:rPr>
                <w:rFonts w:ascii="Arial" w:hAnsi="Arial"/>
                <w:sz w:val="20"/>
                <w:szCs w:val="20"/>
              </w:rPr>
              <w:t>Yes</w:t>
            </w:r>
          </w:p>
        </w:tc>
        <w:tc>
          <w:tcPr>
            <w:tcW w:w="1162"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2700gp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2700</w:t>
            </w:r>
          </w:p>
        </w:tc>
      </w:tr>
      <w:tr>
        <w:trPr/>
        <w:tc>
          <w:tcPr>
            <w:tcW w:w="809" w:type="dxa"/>
            <w:tcBorders/>
          </w:tcPr>
          <w:p>
            <w:pPr>
              <w:pStyle w:val="TableContents"/>
              <w:widowControl w:val="false"/>
              <w:rPr>
                <w:rFonts w:ascii="Arial" w:hAnsi="Arial"/>
                <w:sz w:val="20"/>
                <w:szCs w:val="20"/>
              </w:rPr>
            </w:pPr>
            <w:r>
              <w:rPr>
                <w:rFonts w:ascii="Arial" w:hAnsi="Arial"/>
                <w:sz w:val="20"/>
                <w:szCs w:val="20"/>
              </w:rPr>
              <w:t>74</w:t>
            </w:r>
          </w:p>
        </w:tc>
        <w:tc>
          <w:tcPr>
            <w:tcW w:w="1980" w:type="dxa"/>
            <w:tcBorders/>
          </w:tcPr>
          <w:p>
            <w:pPr>
              <w:pStyle w:val="TableContents"/>
              <w:widowControl w:val="false"/>
              <w:rPr>
                <w:rFonts w:ascii="Arial" w:hAnsi="Arial"/>
                <w:sz w:val="20"/>
                <w:szCs w:val="20"/>
              </w:rPr>
            </w:pPr>
            <w:r>
              <w:rPr>
                <w:rFonts w:ascii="Arial" w:hAnsi="Arial"/>
                <w:sz w:val="20"/>
                <w:szCs w:val="20"/>
              </w:rPr>
              <w:t>Stone Trunk (c5)</w:t>
            </w:r>
          </w:p>
        </w:tc>
        <w:tc>
          <w:tcPr>
            <w:tcW w:w="1178" w:type="dxa"/>
            <w:tcBorders/>
          </w:tcPr>
          <w:p>
            <w:pPr>
              <w:pStyle w:val="TableContents"/>
              <w:widowControl w:val="false"/>
              <w:rPr>
                <w:rFonts w:ascii="Arial" w:hAnsi="Arial"/>
                <w:sz w:val="20"/>
                <w:szCs w:val="20"/>
              </w:rPr>
            </w:pPr>
            <w:r>
              <w:rPr>
                <w:rFonts w:ascii="Arial" w:hAnsi="Arial"/>
                <w:sz w:val="20"/>
                <w:szCs w:val="20"/>
              </w:rPr>
              <w:t>Stuck</w:t>
            </w:r>
          </w:p>
        </w:tc>
        <w:tc>
          <w:tcPr>
            <w:tcW w:w="1162" w:type="dxa"/>
            <w:tcBorders/>
          </w:tcPr>
          <w:p>
            <w:pPr>
              <w:pStyle w:val="TableContents"/>
              <w:widowControl w:val="false"/>
              <w:rPr>
                <w:rFonts w:ascii="Arial" w:hAnsi="Arial"/>
                <w:sz w:val="20"/>
                <w:szCs w:val="20"/>
              </w:rPr>
            </w:pPr>
            <w:r>
              <w:rPr>
                <w:rFonts w:ascii="Arial" w:hAnsi="Arial"/>
                <w:sz w:val="20"/>
                <w:szCs w:val="20"/>
              </w:rPr>
              <w:t>Pit</w:t>
            </w:r>
          </w:p>
        </w:tc>
        <w:tc>
          <w:tcPr>
            <w:tcW w:w="3600" w:type="dxa"/>
            <w:tcBorders/>
          </w:tcPr>
          <w:p>
            <w:pPr>
              <w:pStyle w:val="TableContents"/>
              <w:widowControl w:val="false"/>
              <w:rPr>
                <w:rFonts w:ascii="Arial" w:hAnsi="Arial"/>
                <w:sz w:val="20"/>
                <w:szCs w:val="20"/>
              </w:rPr>
            </w:pPr>
            <w:r>
              <w:rPr>
                <w:rFonts w:ascii="Arial" w:hAnsi="Arial"/>
                <w:sz w:val="20"/>
                <w:szCs w:val="20"/>
              </w:rPr>
              <w:t>1 jeweled holy symbol, 1 gold scepter</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2200</w:t>
            </w:r>
          </w:p>
        </w:tc>
      </w:tr>
      <w:tr>
        <w:trPr/>
        <w:tc>
          <w:tcPr>
            <w:tcW w:w="809" w:type="dxa"/>
            <w:tcBorders/>
          </w:tcPr>
          <w:p>
            <w:pPr>
              <w:pStyle w:val="TableContents"/>
              <w:widowControl w:val="false"/>
              <w:rPr>
                <w:rFonts w:ascii="Arial" w:hAnsi="Arial"/>
                <w:sz w:val="20"/>
                <w:szCs w:val="20"/>
              </w:rPr>
            </w:pPr>
            <w:r>
              <w:rPr>
                <w:rFonts w:ascii="Arial" w:hAnsi="Arial"/>
                <w:sz w:val="20"/>
                <w:szCs w:val="20"/>
              </w:rPr>
              <w:t>75</w:t>
            </w:r>
          </w:p>
        </w:tc>
        <w:tc>
          <w:tcPr>
            <w:tcW w:w="1980" w:type="dxa"/>
            <w:tcBorders/>
          </w:tcPr>
          <w:p>
            <w:pPr>
              <w:pStyle w:val="TableContents"/>
              <w:widowControl w:val="false"/>
              <w:rPr>
                <w:rFonts w:ascii="Arial" w:hAnsi="Arial"/>
                <w:sz w:val="20"/>
                <w:szCs w:val="20"/>
              </w:rPr>
            </w:pPr>
            <w:r>
              <w:rPr>
                <w:rFonts w:ascii="Arial" w:hAnsi="Arial"/>
                <w:sz w:val="20"/>
                <w:szCs w:val="20"/>
              </w:rPr>
              <w:t>Secret.</w:t>
            </w:r>
          </w:p>
        </w:tc>
        <w:tc>
          <w:tcPr>
            <w:tcW w:w="1178" w:type="dxa"/>
            <w:tcBorders/>
          </w:tcPr>
          <w:p>
            <w:pPr>
              <w:pStyle w:val="TableContents"/>
              <w:widowControl w:val="false"/>
              <w:rPr>
                <w:rFonts w:ascii="Arial" w:hAnsi="Arial"/>
                <w:sz w:val="20"/>
                <w:szCs w:val="20"/>
              </w:rPr>
            </w:pPr>
            <w:r>
              <w:rPr>
                <w:rFonts w:ascii="Arial" w:hAnsi="Arial"/>
                <w:sz w:val="20"/>
                <w:szCs w:val="20"/>
              </w:rPr>
              <w:t>Wizard</w:t>
            </w:r>
          </w:p>
        </w:tc>
        <w:tc>
          <w:tcPr>
            <w:tcW w:w="1162"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5 big diamonds;</w:t>
            </w:r>
            <w:r>
              <w:rPr>
                <w:rFonts w:ascii="Arial" w:hAnsi="Arial"/>
                <w:i/>
                <w:iCs/>
                <w:sz w:val="20"/>
                <w:szCs w:val="20"/>
              </w:rPr>
              <w:t xml:space="preserve"> Wand of Detect Magic, 14 charges (MU)</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2500</w:t>
            </w:r>
          </w:p>
        </w:tc>
      </w:tr>
      <w:tr>
        <w:trPr/>
        <w:tc>
          <w:tcPr>
            <w:tcW w:w="809" w:type="dxa"/>
            <w:tcBorders/>
          </w:tcPr>
          <w:p>
            <w:pPr>
              <w:pStyle w:val="TableContents"/>
              <w:widowControl w:val="false"/>
              <w:rPr>
                <w:rFonts w:ascii="Arial" w:hAnsi="Arial"/>
                <w:sz w:val="20"/>
                <w:szCs w:val="20"/>
              </w:rPr>
            </w:pPr>
            <w:r>
              <w:rPr>
                <w:rFonts w:ascii="Arial" w:hAnsi="Arial"/>
                <w:sz w:val="20"/>
                <w:szCs w:val="20"/>
              </w:rPr>
              <w:t>76</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1178" w:type="dxa"/>
            <w:tcBorders/>
          </w:tcPr>
          <w:p>
            <w:pPr>
              <w:pStyle w:val="TableContents"/>
              <w:widowControl w:val="false"/>
              <w:rPr>
                <w:rFonts w:ascii="Arial" w:hAnsi="Arial"/>
                <w:sz w:val="20"/>
                <w:szCs w:val="20"/>
              </w:rPr>
            </w:pPr>
            <w:r>
              <w:rPr>
                <w:rFonts w:ascii="Arial" w:hAnsi="Arial"/>
                <w:sz w:val="20"/>
                <w:szCs w:val="20"/>
              </w:rPr>
              <w:t>Yes</w:t>
            </w:r>
          </w:p>
        </w:tc>
        <w:tc>
          <w:tcPr>
            <w:tcW w:w="1162"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2500gp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2500</w:t>
            </w:r>
          </w:p>
        </w:tc>
      </w:tr>
      <w:tr>
        <w:trPr/>
        <w:tc>
          <w:tcPr>
            <w:tcW w:w="809" w:type="dxa"/>
            <w:tcBorders/>
          </w:tcPr>
          <w:p>
            <w:pPr>
              <w:pStyle w:val="TableContents"/>
              <w:widowControl w:val="false"/>
              <w:rPr>
                <w:rFonts w:ascii="Arial" w:hAnsi="Arial"/>
                <w:sz w:val="20"/>
                <w:szCs w:val="20"/>
              </w:rPr>
            </w:pPr>
            <w:r>
              <w:rPr>
                <w:rFonts w:ascii="Arial" w:hAnsi="Arial"/>
                <w:sz w:val="20"/>
                <w:szCs w:val="20"/>
              </w:rPr>
              <w:t>77</w:t>
            </w:r>
          </w:p>
        </w:tc>
        <w:tc>
          <w:tcPr>
            <w:tcW w:w="1980" w:type="dxa"/>
            <w:tcBorders/>
          </w:tcPr>
          <w:p>
            <w:pPr>
              <w:pStyle w:val="TableContents"/>
              <w:widowControl w:val="false"/>
              <w:rPr>
                <w:rFonts w:ascii="Arial" w:hAnsi="Arial"/>
                <w:sz w:val="20"/>
                <w:szCs w:val="20"/>
              </w:rPr>
            </w:pPr>
            <w:r>
              <w:rPr>
                <w:rFonts w:ascii="Arial" w:hAnsi="Arial"/>
                <w:sz w:val="20"/>
                <w:szCs w:val="20"/>
              </w:rPr>
              <w:t>Iron Bnd Chest (c3)</w:t>
            </w:r>
          </w:p>
        </w:tc>
        <w:tc>
          <w:tcPr>
            <w:tcW w:w="1178" w:type="dxa"/>
            <w:tcBorders/>
          </w:tcPr>
          <w:p>
            <w:pPr>
              <w:pStyle w:val="TableContents"/>
              <w:widowControl w:val="false"/>
              <w:rPr>
                <w:rFonts w:ascii="Arial" w:hAnsi="Arial"/>
                <w:sz w:val="20"/>
                <w:szCs w:val="20"/>
              </w:rPr>
            </w:pPr>
            <w:r>
              <w:rPr>
                <w:rFonts w:ascii="Arial" w:hAnsi="Arial"/>
                <w:sz w:val="20"/>
                <w:szCs w:val="20"/>
              </w:rPr>
              <w:t>Stuck</w:t>
            </w:r>
          </w:p>
        </w:tc>
        <w:tc>
          <w:tcPr>
            <w:tcW w:w="1162" w:type="dxa"/>
            <w:tcBorders/>
          </w:tcPr>
          <w:p>
            <w:pPr>
              <w:pStyle w:val="TableContents"/>
              <w:widowControl w:val="false"/>
              <w:rPr>
                <w:rFonts w:ascii="Arial" w:hAnsi="Arial"/>
                <w:sz w:val="20"/>
                <w:szCs w:val="20"/>
              </w:rPr>
            </w:pPr>
            <w:r>
              <w:rPr>
                <w:rFonts w:ascii="Arial" w:hAnsi="Arial"/>
                <w:sz w:val="20"/>
                <w:szCs w:val="20"/>
              </w:rPr>
              <w:t>Stone</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1300gp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1300</w:t>
            </w:r>
          </w:p>
        </w:tc>
      </w:tr>
      <w:tr>
        <w:trPr/>
        <w:tc>
          <w:tcPr>
            <w:tcW w:w="809" w:type="dxa"/>
            <w:tcBorders/>
          </w:tcPr>
          <w:p>
            <w:pPr>
              <w:pStyle w:val="TableContents"/>
              <w:widowControl w:val="false"/>
              <w:rPr>
                <w:rFonts w:ascii="Arial" w:hAnsi="Arial"/>
                <w:sz w:val="20"/>
                <w:szCs w:val="20"/>
              </w:rPr>
            </w:pPr>
            <w:r>
              <w:rPr>
                <w:rFonts w:ascii="Arial" w:hAnsi="Arial"/>
                <w:sz w:val="20"/>
                <w:szCs w:val="20"/>
              </w:rPr>
              <w:t>78</w:t>
            </w:r>
          </w:p>
        </w:tc>
        <w:tc>
          <w:tcPr>
            <w:tcW w:w="1980" w:type="dxa"/>
            <w:tcBorders/>
          </w:tcPr>
          <w:p>
            <w:pPr>
              <w:pStyle w:val="TableContents"/>
              <w:widowControl w:val="false"/>
              <w:rPr>
                <w:rFonts w:ascii="Arial" w:hAnsi="Arial"/>
                <w:sz w:val="20"/>
                <w:szCs w:val="20"/>
              </w:rPr>
            </w:pPr>
            <w:r>
              <w:rPr>
                <w:rFonts w:ascii="Arial" w:hAnsi="Arial"/>
                <w:sz w:val="20"/>
                <w:szCs w:val="20"/>
              </w:rPr>
              <w:t>Jar</w:t>
            </w:r>
          </w:p>
        </w:tc>
        <w:tc>
          <w:tcPr>
            <w:tcW w:w="1178" w:type="dxa"/>
            <w:tcBorders/>
          </w:tcPr>
          <w:p>
            <w:pPr>
              <w:pStyle w:val="TableContents"/>
              <w:widowControl w:val="false"/>
              <w:rPr>
                <w:rFonts w:ascii="Arial" w:hAnsi="Arial"/>
                <w:sz w:val="20"/>
                <w:szCs w:val="20"/>
              </w:rPr>
            </w:pPr>
            <w:r>
              <w:rPr>
                <w:rFonts w:ascii="Arial" w:hAnsi="Arial"/>
                <w:sz w:val="20"/>
                <w:szCs w:val="20"/>
              </w:rPr>
              <w:t>Sealed</w:t>
            </w:r>
          </w:p>
        </w:tc>
        <w:tc>
          <w:tcPr>
            <w:tcW w:w="1162"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25 mid rubies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2500</w:t>
            </w:r>
          </w:p>
        </w:tc>
      </w:tr>
      <w:tr>
        <w:trPr/>
        <w:tc>
          <w:tcPr>
            <w:tcW w:w="809" w:type="dxa"/>
            <w:tcBorders/>
          </w:tcPr>
          <w:p>
            <w:pPr>
              <w:pStyle w:val="TableContents"/>
              <w:widowControl w:val="false"/>
              <w:rPr>
                <w:rFonts w:ascii="Arial" w:hAnsi="Arial"/>
                <w:sz w:val="20"/>
                <w:szCs w:val="20"/>
              </w:rPr>
            </w:pPr>
            <w:r>
              <w:rPr>
                <w:rFonts w:ascii="Arial" w:hAnsi="Arial"/>
                <w:sz w:val="20"/>
                <w:szCs w:val="20"/>
              </w:rPr>
              <w:t>79</w:t>
            </w:r>
          </w:p>
        </w:tc>
        <w:tc>
          <w:tcPr>
            <w:tcW w:w="1980" w:type="dxa"/>
            <w:tcBorders/>
          </w:tcPr>
          <w:p>
            <w:pPr>
              <w:pStyle w:val="TableContents"/>
              <w:widowControl w:val="false"/>
              <w:rPr>
                <w:rFonts w:ascii="Arial" w:hAnsi="Arial"/>
                <w:sz w:val="20"/>
                <w:szCs w:val="20"/>
              </w:rPr>
            </w:pPr>
            <w:r>
              <w:rPr>
                <w:rFonts w:ascii="Arial" w:hAnsi="Arial"/>
                <w:sz w:val="20"/>
                <w:szCs w:val="20"/>
              </w:rPr>
              <w:t>Bookcase</w:t>
            </w:r>
          </w:p>
        </w:tc>
        <w:tc>
          <w:tcPr>
            <w:tcW w:w="1178" w:type="dxa"/>
            <w:tcBorders/>
          </w:tcPr>
          <w:p>
            <w:pPr>
              <w:pStyle w:val="TableContents"/>
              <w:widowControl w:val="false"/>
              <w:rPr>
                <w:rFonts w:ascii="Arial" w:hAnsi="Arial"/>
                <w:sz w:val="20"/>
                <w:szCs w:val="20"/>
              </w:rPr>
            </w:pPr>
            <w:r>
              <w:rPr>
                <w:rFonts w:ascii="Arial" w:hAnsi="Arial"/>
                <w:sz w:val="20"/>
                <w:szCs w:val="20"/>
              </w:rPr>
              <w:t>No</w:t>
            </w:r>
          </w:p>
        </w:tc>
        <w:tc>
          <w:tcPr>
            <w:tcW w:w="1162"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 xml:space="preserve">1 metal book box, Cleric scroll makings, 12 levels. </w:t>
            </w:r>
            <w:r>
              <w:rPr>
                <w:rFonts w:ascii="Arial" w:hAnsi="Arial"/>
                <w:i/>
                <w:iCs/>
                <w:sz w:val="20"/>
                <w:szCs w:val="20"/>
              </w:rPr>
              <w:t>Cleric Scrolls: Find Traps, Heal Wounded</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2500</w:t>
            </w:r>
          </w:p>
        </w:tc>
      </w:tr>
      <w:tr>
        <w:trPr>
          <w:trHeight w:val="290" w:hRule="atLeast"/>
        </w:trPr>
        <w:tc>
          <w:tcPr>
            <w:tcW w:w="809" w:type="dxa"/>
            <w:tcBorders/>
          </w:tcPr>
          <w:p>
            <w:pPr>
              <w:pStyle w:val="TableContents"/>
              <w:widowControl w:val="false"/>
              <w:rPr>
                <w:rFonts w:ascii="Arial" w:hAnsi="Arial"/>
                <w:sz w:val="20"/>
                <w:szCs w:val="20"/>
              </w:rPr>
            </w:pPr>
            <w:r>
              <w:rPr>
                <w:rFonts w:ascii="Arial" w:hAnsi="Arial"/>
                <w:sz w:val="20"/>
                <w:szCs w:val="20"/>
              </w:rPr>
              <w:t>80</w:t>
            </w:r>
          </w:p>
        </w:tc>
        <w:tc>
          <w:tcPr>
            <w:tcW w:w="1980" w:type="dxa"/>
            <w:tcBorders/>
          </w:tcPr>
          <w:p>
            <w:pPr>
              <w:pStyle w:val="TableContents"/>
              <w:widowControl w:val="false"/>
              <w:rPr>
                <w:rFonts w:ascii="Arial" w:hAnsi="Arial"/>
                <w:sz w:val="20"/>
                <w:szCs w:val="20"/>
              </w:rPr>
            </w:pPr>
            <w:r>
              <w:rPr>
                <w:rFonts w:ascii="Arial" w:hAnsi="Arial"/>
                <w:sz w:val="20"/>
                <w:szCs w:val="20"/>
              </w:rPr>
              <w:t>Pile</w:t>
            </w:r>
          </w:p>
        </w:tc>
        <w:tc>
          <w:tcPr>
            <w:tcW w:w="1178" w:type="dxa"/>
            <w:tcBorders/>
          </w:tcPr>
          <w:p>
            <w:pPr>
              <w:pStyle w:val="TableContents"/>
              <w:widowControl w:val="false"/>
              <w:rPr>
                <w:rFonts w:ascii="Arial" w:hAnsi="Arial"/>
                <w:sz w:val="20"/>
                <w:szCs w:val="20"/>
              </w:rPr>
            </w:pPr>
            <w:r>
              <w:rPr>
                <w:rFonts w:ascii="Arial" w:hAnsi="Arial"/>
                <w:sz w:val="20"/>
                <w:szCs w:val="20"/>
              </w:rPr>
              <w:t>No</w:t>
            </w:r>
          </w:p>
        </w:tc>
        <w:tc>
          <w:tcPr>
            <w:tcW w:w="1162"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23000sp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2300</w:t>
            </w:r>
          </w:p>
        </w:tc>
      </w:tr>
    </w:tbl>
    <w:p>
      <w:pPr>
        <w:pStyle w:val="Normal"/>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sz w:val="20"/>
          <w:szCs w:val="20"/>
        </w:rPr>
      </w:r>
      <w:r>
        <w:br w:type="page"/>
      </w:r>
    </w:p>
    <w:p>
      <w:pPr>
        <w:pStyle w:val="Normal"/>
        <w:rPr>
          <w:rFonts w:ascii="Arial" w:hAnsi="Arial"/>
          <w:sz w:val="20"/>
          <w:szCs w:val="20"/>
        </w:rPr>
      </w:pPr>
      <w:r>
        <w:rPr>
          <w:rFonts w:ascii="Arial" w:hAnsi="Arial"/>
          <w:b/>
          <w:bCs/>
          <w:sz w:val="20"/>
          <w:szCs w:val="20"/>
        </w:rPr>
        <w:t>Treasures 81-00   (Hoard)</w:t>
      </w:r>
    </w:p>
    <w:tbl>
      <w:tblPr>
        <w:tblW w:w="9970"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809"/>
        <w:gridCol w:w="1980"/>
        <w:gridCol w:w="894"/>
        <w:gridCol w:w="1446"/>
        <w:gridCol w:w="3600"/>
        <w:gridCol w:w="1240"/>
      </w:tblGrid>
      <w:tr>
        <w:trPr/>
        <w:tc>
          <w:tcPr>
            <w:tcW w:w="809" w:type="dxa"/>
            <w:tcBorders/>
          </w:tcPr>
          <w:p>
            <w:pPr>
              <w:pStyle w:val="TableContents"/>
              <w:widowControl w:val="false"/>
              <w:rPr>
                <w:rFonts w:ascii="Arial" w:hAnsi="Arial"/>
                <w:i/>
                <w:i/>
                <w:iCs/>
                <w:sz w:val="20"/>
                <w:szCs w:val="20"/>
              </w:rPr>
            </w:pPr>
            <w:r>
              <w:rPr>
                <w:rFonts w:ascii="Arial" w:hAnsi="Arial"/>
                <w:i/>
                <w:iCs/>
                <w:sz w:val="20"/>
                <w:szCs w:val="20"/>
              </w:rPr>
              <w:t>Number</w:t>
            </w:r>
          </w:p>
        </w:tc>
        <w:tc>
          <w:tcPr>
            <w:tcW w:w="1980" w:type="dxa"/>
            <w:tcBorders/>
          </w:tcPr>
          <w:p>
            <w:pPr>
              <w:pStyle w:val="TableContents"/>
              <w:widowControl w:val="false"/>
              <w:rPr>
                <w:rFonts w:ascii="Arial" w:hAnsi="Arial"/>
                <w:i/>
                <w:i/>
                <w:iCs/>
                <w:sz w:val="20"/>
                <w:szCs w:val="20"/>
              </w:rPr>
            </w:pPr>
            <w:r>
              <w:rPr>
                <w:rFonts w:ascii="Arial" w:hAnsi="Arial"/>
                <w:i/>
                <w:iCs/>
                <w:sz w:val="20"/>
                <w:szCs w:val="20"/>
              </w:rPr>
              <w:t>Container</w:t>
            </w:r>
          </w:p>
        </w:tc>
        <w:tc>
          <w:tcPr>
            <w:tcW w:w="894" w:type="dxa"/>
            <w:tcBorders/>
          </w:tcPr>
          <w:p>
            <w:pPr>
              <w:pStyle w:val="TableContents"/>
              <w:widowControl w:val="false"/>
              <w:rPr>
                <w:rFonts w:ascii="Arial" w:hAnsi="Arial"/>
                <w:i/>
                <w:i/>
                <w:iCs/>
                <w:sz w:val="20"/>
                <w:szCs w:val="20"/>
              </w:rPr>
            </w:pPr>
            <w:r>
              <w:rPr>
                <w:rFonts w:ascii="Arial" w:hAnsi="Arial"/>
                <w:i/>
                <w:iCs/>
                <w:sz w:val="20"/>
                <w:szCs w:val="20"/>
              </w:rPr>
              <w:t>Lock</w:t>
            </w:r>
          </w:p>
        </w:tc>
        <w:tc>
          <w:tcPr>
            <w:tcW w:w="1446" w:type="dxa"/>
            <w:tcBorders/>
          </w:tcPr>
          <w:p>
            <w:pPr>
              <w:pStyle w:val="TableContents"/>
              <w:widowControl w:val="false"/>
              <w:rPr>
                <w:rFonts w:ascii="Arial" w:hAnsi="Arial"/>
                <w:i/>
                <w:i/>
                <w:iCs/>
                <w:sz w:val="20"/>
                <w:szCs w:val="20"/>
              </w:rPr>
            </w:pPr>
            <w:r>
              <w:rPr>
                <w:rFonts w:ascii="Arial" w:hAnsi="Arial"/>
                <w:i/>
                <w:iCs/>
                <w:sz w:val="20"/>
                <w:szCs w:val="20"/>
              </w:rPr>
              <w:t>Trap</w:t>
            </w:r>
          </w:p>
        </w:tc>
        <w:tc>
          <w:tcPr>
            <w:tcW w:w="3600" w:type="dxa"/>
            <w:tcBorders/>
          </w:tcPr>
          <w:p>
            <w:pPr>
              <w:pStyle w:val="TableContents"/>
              <w:widowControl w:val="false"/>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rPr>
                <w:rFonts w:ascii="Arial" w:hAnsi="Arial"/>
                <w:i/>
                <w:i/>
                <w:iCs/>
                <w:sz w:val="20"/>
                <w:szCs w:val="20"/>
              </w:rPr>
            </w:pPr>
            <w:r>
              <w:rPr>
                <w:rFonts w:ascii="Arial" w:hAnsi="Arial"/>
                <w:i/>
                <w:iCs/>
                <w:sz w:val="20"/>
                <w:szCs w:val="20"/>
              </w:rPr>
              <w:t>GP value</w:t>
            </w:r>
          </w:p>
        </w:tc>
      </w:tr>
      <w:tr>
        <w:trPr/>
        <w:tc>
          <w:tcPr>
            <w:tcW w:w="809" w:type="dxa"/>
            <w:tcBorders/>
          </w:tcPr>
          <w:p>
            <w:pPr>
              <w:pStyle w:val="TableContents"/>
              <w:widowControl w:val="false"/>
              <w:rPr>
                <w:rFonts w:ascii="Arial" w:hAnsi="Arial"/>
                <w:sz w:val="20"/>
                <w:szCs w:val="20"/>
              </w:rPr>
            </w:pPr>
            <w:r>
              <w:rPr>
                <w:rFonts w:ascii="Arial" w:hAnsi="Arial"/>
                <w:sz w:val="20"/>
                <w:szCs w:val="20"/>
              </w:rPr>
              <w:t>81</w:t>
            </w:r>
          </w:p>
        </w:tc>
        <w:tc>
          <w:tcPr>
            <w:tcW w:w="1980" w:type="dxa"/>
            <w:tcBorders/>
          </w:tcPr>
          <w:p>
            <w:pPr>
              <w:pStyle w:val="TableContents"/>
              <w:widowControl w:val="false"/>
              <w:rPr>
                <w:rFonts w:ascii="Arial" w:hAnsi="Arial"/>
                <w:sz w:val="20"/>
                <w:szCs w:val="20"/>
              </w:rPr>
            </w:pPr>
            <w:r>
              <w:rPr>
                <w:rFonts w:ascii="Arial" w:hAnsi="Arial"/>
                <w:sz w:val="20"/>
                <w:szCs w:val="20"/>
              </w:rPr>
              <w:t>Jar</w:t>
            </w:r>
          </w:p>
        </w:tc>
        <w:tc>
          <w:tcPr>
            <w:tcW w:w="894" w:type="dxa"/>
            <w:tcBorders/>
          </w:tcPr>
          <w:p>
            <w:pPr>
              <w:pStyle w:val="TableContents"/>
              <w:widowControl w:val="false"/>
              <w:rPr>
                <w:rFonts w:ascii="Arial" w:hAnsi="Arial"/>
                <w:sz w:val="20"/>
                <w:szCs w:val="20"/>
              </w:rPr>
            </w:pPr>
            <w:r>
              <w:rPr>
                <w:rFonts w:ascii="Arial" w:hAnsi="Arial"/>
                <w:sz w:val="20"/>
                <w:szCs w:val="20"/>
              </w:rPr>
              <w:t>Sealed</w:t>
            </w:r>
          </w:p>
        </w:tc>
        <w:tc>
          <w:tcPr>
            <w:tcW w:w="1446"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3 very large diamonds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3000</w:t>
            </w:r>
          </w:p>
        </w:tc>
      </w:tr>
      <w:tr>
        <w:trPr/>
        <w:tc>
          <w:tcPr>
            <w:tcW w:w="809" w:type="dxa"/>
            <w:tcBorders/>
          </w:tcPr>
          <w:p>
            <w:pPr>
              <w:pStyle w:val="TableContents"/>
              <w:widowControl w:val="false"/>
              <w:rPr>
                <w:rFonts w:ascii="Arial" w:hAnsi="Arial"/>
                <w:sz w:val="20"/>
                <w:szCs w:val="20"/>
              </w:rPr>
            </w:pPr>
            <w:r>
              <w:rPr>
                <w:rFonts w:ascii="Arial" w:hAnsi="Arial"/>
                <w:sz w:val="20"/>
                <w:szCs w:val="20"/>
              </w:rPr>
              <w:t>82</w:t>
            </w:r>
          </w:p>
        </w:tc>
        <w:tc>
          <w:tcPr>
            <w:tcW w:w="1980" w:type="dxa"/>
            <w:tcBorders/>
          </w:tcPr>
          <w:p>
            <w:pPr>
              <w:pStyle w:val="TableContents"/>
              <w:widowControl w:val="false"/>
              <w:rPr>
                <w:rFonts w:ascii="Arial" w:hAnsi="Arial"/>
                <w:sz w:val="20"/>
                <w:szCs w:val="20"/>
              </w:rPr>
            </w:pPr>
            <w:r>
              <w:rPr>
                <w:rFonts w:ascii="Arial" w:hAnsi="Arial"/>
                <w:sz w:val="20"/>
                <w:szCs w:val="20"/>
              </w:rPr>
              <w:t>Secret</w:t>
            </w:r>
          </w:p>
        </w:tc>
        <w:tc>
          <w:tcPr>
            <w:tcW w:w="894" w:type="dxa"/>
            <w:tcBorders/>
          </w:tcPr>
          <w:p>
            <w:pPr>
              <w:pStyle w:val="TableContents"/>
              <w:widowControl w:val="false"/>
              <w:rPr>
                <w:rFonts w:ascii="Arial" w:hAnsi="Arial"/>
                <w:sz w:val="20"/>
                <w:szCs w:val="20"/>
              </w:rPr>
            </w:pPr>
            <w:r>
              <w:rPr>
                <w:rFonts w:ascii="Arial" w:hAnsi="Arial"/>
                <w:sz w:val="20"/>
                <w:szCs w:val="20"/>
              </w:rPr>
              <w:t>Yes</w:t>
            </w:r>
          </w:p>
        </w:tc>
        <w:tc>
          <w:tcPr>
            <w:tcW w:w="1446"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i/>
                <w:iCs/>
                <w:sz w:val="20"/>
                <w:szCs w:val="20"/>
              </w:rPr>
              <w:t xml:space="preserve">Cauldron of Potions; </w:t>
            </w:r>
            <w:r>
              <w:rPr>
                <w:rFonts w:ascii="Arial" w:hAnsi="Arial"/>
                <w:sz w:val="20"/>
                <w:szCs w:val="20"/>
              </w:rPr>
              <w:t>2800gp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2800</w:t>
            </w:r>
          </w:p>
        </w:tc>
      </w:tr>
      <w:tr>
        <w:trPr/>
        <w:tc>
          <w:tcPr>
            <w:tcW w:w="809" w:type="dxa"/>
            <w:tcBorders/>
          </w:tcPr>
          <w:p>
            <w:pPr>
              <w:pStyle w:val="TableContents"/>
              <w:widowControl w:val="false"/>
              <w:rPr>
                <w:rFonts w:ascii="Arial" w:hAnsi="Arial"/>
                <w:sz w:val="20"/>
                <w:szCs w:val="20"/>
              </w:rPr>
            </w:pPr>
            <w:r>
              <w:rPr>
                <w:rFonts w:ascii="Arial" w:hAnsi="Arial"/>
                <w:sz w:val="20"/>
                <w:szCs w:val="20"/>
              </w:rPr>
              <w:t>83</w:t>
            </w:r>
          </w:p>
        </w:tc>
        <w:tc>
          <w:tcPr>
            <w:tcW w:w="1980" w:type="dxa"/>
            <w:tcBorders/>
          </w:tcPr>
          <w:p>
            <w:pPr>
              <w:pStyle w:val="TableContents"/>
              <w:widowControl w:val="false"/>
              <w:rPr>
                <w:rFonts w:ascii="Arial" w:hAnsi="Arial"/>
                <w:sz w:val="20"/>
                <w:szCs w:val="20"/>
              </w:rPr>
            </w:pPr>
            <w:r>
              <w:rPr>
                <w:rFonts w:ascii="Arial" w:hAnsi="Arial"/>
                <w:sz w:val="20"/>
                <w:szCs w:val="20"/>
              </w:rPr>
              <w:t>Bookcase</w:t>
            </w:r>
          </w:p>
        </w:tc>
        <w:tc>
          <w:tcPr>
            <w:tcW w:w="894" w:type="dxa"/>
            <w:tcBorders/>
          </w:tcPr>
          <w:p>
            <w:pPr>
              <w:pStyle w:val="TableContents"/>
              <w:widowControl w:val="false"/>
              <w:rPr>
                <w:rFonts w:ascii="Arial" w:hAnsi="Arial"/>
                <w:sz w:val="20"/>
                <w:szCs w:val="20"/>
              </w:rPr>
            </w:pPr>
            <w:r>
              <w:rPr>
                <w:rFonts w:ascii="Arial" w:hAnsi="Arial"/>
                <w:sz w:val="20"/>
                <w:szCs w:val="20"/>
              </w:rPr>
              <w:t>No</w:t>
            </w:r>
          </w:p>
        </w:tc>
        <w:tc>
          <w:tcPr>
            <w:tcW w:w="1446" w:type="dxa"/>
            <w:tcBorders/>
          </w:tcPr>
          <w:p>
            <w:pPr>
              <w:pStyle w:val="TableContents"/>
              <w:widowControl w:val="false"/>
              <w:rPr>
                <w:rFonts w:ascii="Arial" w:hAnsi="Arial"/>
                <w:sz w:val="20"/>
                <w:szCs w:val="20"/>
              </w:rPr>
            </w:pPr>
            <w:r>
              <w:rPr>
                <w:rFonts w:ascii="Arial" w:hAnsi="Arial"/>
                <w:sz w:val="20"/>
                <w:szCs w:val="20"/>
              </w:rPr>
              <w:t>Book Worm</w:t>
            </w:r>
          </w:p>
        </w:tc>
        <w:tc>
          <w:tcPr>
            <w:tcW w:w="3600" w:type="dxa"/>
            <w:tcBorders/>
          </w:tcPr>
          <w:p>
            <w:pPr>
              <w:pStyle w:val="TableContents"/>
              <w:widowControl w:val="false"/>
              <w:rPr>
                <w:rFonts w:ascii="Arial" w:hAnsi="Arial"/>
                <w:sz w:val="20"/>
                <w:szCs w:val="20"/>
              </w:rPr>
            </w:pPr>
            <w:r>
              <w:rPr>
                <w:rFonts w:ascii="Arial" w:hAnsi="Arial"/>
                <w:sz w:val="20"/>
                <w:szCs w:val="20"/>
              </w:rPr>
              <w:t>Mu-scroll makings, 29 levels;</w:t>
            </w:r>
            <w:r>
              <w:rPr>
                <w:rFonts w:ascii="Arial" w:hAnsi="Arial"/>
                <w:i/>
                <w:iCs/>
                <w:sz w:val="20"/>
                <w:szCs w:val="20"/>
              </w:rPr>
              <w:t xml:space="preserve"> Mu Scrolls: Dirt Pile, Disguise</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2900</w:t>
            </w:r>
          </w:p>
        </w:tc>
      </w:tr>
      <w:tr>
        <w:trPr/>
        <w:tc>
          <w:tcPr>
            <w:tcW w:w="809" w:type="dxa"/>
            <w:tcBorders/>
          </w:tcPr>
          <w:p>
            <w:pPr>
              <w:pStyle w:val="TableContents"/>
              <w:widowControl w:val="false"/>
              <w:rPr>
                <w:rFonts w:ascii="Arial" w:hAnsi="Arial"/>
                <w:sz w:val="20"/>
                <w:szCs w:val="20"/>
              </w:rPr>
            </w:pPr>
            <w:r>
              <w:rPr>
                <w:rFonts w:ascii="Arial" w:hAnsi="Arial"/>
                <w:sz w:val="20"/>
                <w:szCs w:val="20"/>
              </w:rPr>
              <w:t>84</w:t>
            </w:r>
          </w:p>
        </w:tc>
        <w:tc>
          <w:tcPr>
            <w:tcW w:w="1980" w:type="dxa"/>
            <w:tcBorders/>
          </w:tcPr>
          <w:p>
            <w:pPr>
              <w:pStyle w:val="TableContents"/>
              <w:widowControl w:val="false"/>
              <w:rPr>
                <w:rFonts w:ascii="Arial" w:hAnsi="Arial"/>
                <w:sz w:val="20"/>
                <w:szCs w:val="20"/>
              </w:rPr>
            </w:pPr>
            <w:r>
              <w:rPr>
                <w:rFonts w:ascii="Arial" w:hAnsi="Arial"/>
                <w:sz w:val="20"/>
                <w:szCs w:val="20"/>
              </w:rPr>
              <w:t>Pile</w:t>
            </w:r>
          </w:p>
        </w:tc>
        <w:tc>
          <w:tcPr>
            <w:tcW w:w="894" w:type="dxa"/>
            <w:tcBorders/>
          </w:tcPr>
          <w:p>
            <w:pPr>
              <w:pStyle w:val="TableContents"/>
              <w:widowControl w:val="false"/>
              <w:rPr>
                <w:rFonts w:ascii="Arial" w:hAnsi="Arial"/>
                <w:sz w:val="20"/>
                <w:szCs w:val="20"/>
              </w:rPr>
            </w:pPr>
            <w:r>
              <w:rPr>
                <w:rFonts w:ascii="Arial" w:hAnsi="Arial"/>
                <w:sz w:val="20"/>
                <w:szCs w:val="20"/>
              </w:rPr>
              <w:t>No</w:t>
            </w:r>
          </w:p>
        </w:tc>
        <w:tc>
          <w:tcPr>
            <w:tcW w:w="1446"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31/2 tons of tobacco</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2800</w:t>
            </w:r>
          </w:p>
        </w:tc>
      </w:tr>
      <w:tr>
        <w:trPr/>
        <w:tc>
          <w:tcPr>
            <w:tcW w:w="809" w:type="dxa"/>
            <w:tcBorders/>
          </w:tcPr>
          <w:p>
            <w:pPr>
              <w:pStyle w:val="TableContents"/>
              <w:widowControl w:val="false"/>
              <w:rPr>
                <w:rFonts w:ascii="Arial" w:hAnsi="Arial"/>
                <w:sz w:val="20"/>
                <w:szCs w:val="20"/>
              </w:rPr>
            </w:pPr>
            <w:r>
              <w:rPr>
                <w:rFonts w:ascii="Arial" w:hAnsi="Arial"/>
                <w:sz w:val="20"/>
                <w:szCs w:val="20"/>
              </w:rPr>
              <w:t>85</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894" w:type="dxa"/>
            <w:tcBorders/>
          </w:tcPr>
          <w:p>
            <w:pPr>
              <w:pStyle w:val="TableContents"/>
              <w:widowControl w:val="false"/>
              <w:rPr>
                <w:rFonts w:ascii="Arial" w:hAnsi="Arial"/>
                <w:sz w:val="20"/>
                <w:szCs w:val="20"/>
              </w:rPr>
            </w:pPr>
            <w:r>
              <w:rPr>
                <w:rFonts w:ascii="Arial" w:hAnsi="Arial"/>
                <w:sz w:val="20"/>
                <w:szCs w:val="20"/>
              </w:rPr>
              <w:t>Yes</w:t>
            </w:r>
          </w:p>
        </w:tc>
        <w:tc>
          <w:tcPr>
            <w:tcW w:w="1446"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2200gp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2200</w:t>
            </w:r>
          </w:p>
        </w:tc>
      </w:tr>
      <w:tr>
        <w:trPr/>
        <w:tc>
          <w:tcPr>
            <w:tcW w:w="809" w:type="dxa"/>
            <w:tcBorders/>
          </w:tcPr>
          <w:p>
            <w:pPr>
              <w:pStyle w:val="TableContents"/>
              <w:widowControl w:val="false"/>
              <w:rPr>
                <w:rFonts w:ascii="Arial" w:hAnsi="Arial"/>
                <w:sz w:val="20"/>
                <w:szCs w:val="20"/>
              </w:rPr>
            </w:pPr>
            <w:r>
              <w:rPr>
                <w:rFonts w:ascii="Arial" w:hAnsi="Arial"/>
                <w:sz w:val="20"/>
                <w:szCs w:val="20"/>
              </w:rPr>
              <w:t>86</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894" w:type="dxa"/>
            <w:tcBorders/>
          </w:tcPr>
          <w:p>
            <w:pPr>
              <w:pStyle w:val="TableContents"/>
              <w:widowControl w:val="false"/>
              <w:rPr>
                <w:rFonts w:ascii="Arial" w:hAnsi="Arial"/>
                <w:sz w:val="20"/>
                <w:szCs w:val="20"/>
              </w:rPr>
            </w:pPr>
            <w:r>
              <w:rPr>
                <w:rFonts w:ascii="Arial" w:hAnsi="Arial"/>
                <w:sz w:val="20"/>
                <w:szCs w:val="20"/>
              </w:rPr>
              <w:t>Yes</w:t>
            </w:r>
          </w:p>
        </w:tc>
        <w:tc>
          <w:tcPr>
            <w:tcW w:w="1446"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2200gp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2200</w:t>
            </w:r>
          </w:p>
        </w:tc>
      </w:tr>
      <w:tr>
        <w:trPr/>
        <w:tc>
          <w:tcPr>
            <w:tcW w:w="809" w:type="dxa"/>
            <w:tcBorders/>
          </w:tcPr>
          <w:p>
            <w:pPr>
              <w:pStyle w:val="TableContents"/>
              <w:widowControl w:val="false"/>
              <w:rPr>
                <w:rFonts w:ascii="Arial" w:hAnsi="Arial"/>
                <w:sz w:val="20"/>
                <w:szCs w:val="20"/>
              </w:rPr>
            </w:pPr>
            <w:r>
              <w:rPr>
                <w:rFonts w:ascii="Arial" w:hAnsi="Arial"/>
                <w:sz w:val="20"/>
                <w:szCs w:val="20"/>
              </w:rPr>
              <w:t>87</w:t>
            </w:r>
          </w:p>
        </w:tc>
        <w:tc>
          <w:tcPr>
            <w:tcW w:w="1980" w:type="dxa"/>
            <w:tcBorders/>
          </w:tcPr>
          <w:p>
            <w:pPr>
              <w:pStyle w:val="TableContents"/>
              <w:widowControl w:val="false"/>
              <w:rPr>
                <w:rFonts w:ascii="Arial" w:hAnsi="Arial"/>
                <w:sz w:val="20"/>
                <w:szCs w:val="20"/>
              </w:rPr>
            </w:pPr>
            <w:r>
              <w:rPr>
                <w:rFonts w:ascii="Arial" w:hAnsi="Arial"/>
                <w:sz w:val="20"/>
                <w:szCs w:val="20"/>
              </w:rPr>
              <w:t>Stone Trunk (c5)</w:t>
            </w:r>
          </w:p>
        </w:tc>
        <w:tc>
          <w:tcPr>
            <w:tcW w:w="894" w:type="dxa"/>
            <w:tcBorders/>
          </w:tcPr>
          <w:p>
            <w:pPr>
              <w:pStyle w:val="TableContents"/>
              <w:widowControl w:val="false"/>
              <w:rPr>
                <w:rFonts w:ascii="Arial" w:hAnsi="Arial"/>
                <w:sz w:val="20"/>
                <w:szCs w:val="20"/>
              </w:rPr>
            </w:pPr>
            <w:r>
              <w:rPr>
                <w:rFonts w:ascii="Arial" w:hAnsi="Arial"/>
                <w:sz w:val="20"/>
                <w:szCs w:val="20"/>
              </w:rPr>
              <w:t>Yes</w:t>
            </w:r>
          </w:p>
        </w:tc>
        <w:tc>
          <w:tcPr>
            <w:tcW w:w="1446" w:type="dxa"/>
            <w:tcBorders/>
          </w:tcPr>
          <w:p>
            <w:pPr>
              <w:pStyle w:val="TableContents"/>
              <w:widowControl w:val="false"/>
              <w:rPr>
                <w:rFonts w:ascii="Arial" w:hAnsi="Arial"/>
                <w:sz w:val="20"/>
                <w:szCs w:val="20"/>
              </w:rPr>
            </w:pPr>
            <w:r>
              <w:rPr>
                <w:rFonts w:ascii="Arial" w:hAnsi="Arial"/>
                <w:sz w:val="20"/>
                <w:szCs w:val="20"/>
              </w:rPr>
              <w:t>Blade</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25000sp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2500</w:t>
            </w:r>
          </w:p>
        </w:tc>
      </w:tr>
      <w:tr>
        <w:trPr/>
        <w:tc>
          <w:tcPr>
            <w:tcW w:w="809" w:type="dxa"/>
            <w:tcBorders/>
          </w:tcPr>
          <w:p>
            <w:pPr>
              <w:pStyle w:val="TableContents"/>
              <w:widowControl w:val="false"/>
              <w:rPr>
                <w:rFonts w:ascii="Arial" w:hAnsi="Arial"/>
                <w:sz w:val="20"/>
                <w:szCs w:val="20"/>
              </w:rPr>
            </w:pPr>
            <w:r>
              <w:rPr>
                <w:rFonts w:ascii="Arial" w:hAnsi="Arial"/>
                <w:sz w:val="20"/>
                <w:szCs w:val="20"/>
              </w:rPr>
              <w:t>88</w:t>
            </w:r>
          </w:p>
        </w:tc>
        <w:tc>
          <w:tcPr>
            <w:tcW w:w="1980" w:type="dxa"/>
            <w:tcBorders/>
          </w:tcPr>
          <w:p>
            <w:pPr>
              <w:pStyle w:val="TableContents"/>
              <w:widowControl w:val="false"/>
              <w:rPr>
                <w:rFonts w:ascii="Arial" w:hAnsi="Arial"/>
                <w:sz w:val="20"/>
                <w:szCs w:val="20"/>
              </w:rPr>
            </w:pPr>
            <w:r>
              <w:rPr>
                <w:rFonts w:ascii="Arial" w:hAnsi="Arial"/>
                <w:sz w:val="20"/>
                <w:szCs w:val="20"/>
              </w:rPr>
              <w:t>Stone Chest (c5)</w:t>
            </w:r>
          </w:p>
        </w:tc>
        <w:tc>
          <w:tcPr>
            <w:tcW w:w="894" w:type="dxa"/>
            <w:tcBorders/>
          </w:tcPr>
          <w:p>
            <w:pPr>
              <w:pStyle w:val="TableContents"/>
              <w:widowControl w:val="false"/>
              <w:rPr>
                <w:rFonts w:ascii="Arial" w:hAnsi="Arial"/>
                <w:sz w:val="20"/>
                <w:szCs w:val="20"/>
              </w:rPr>
            </w:pPr>
            <w:r>
              <w:rPr>
                <w:rFonts w:ascii="Arial" w:hAnsi="Arial"/>
                <w:sz w:val="20"/>
                <w:szCs w:val="20"/>
              </w:rPr>
              <w:t>Yes</w:t>
            </w:r>
          </w:p>
        </w:tc>
        <w:tc>
          <w:tcPr>
            <w:tcW w:w="1446" w:type="dxa"/>
            <w:tcBorders/>
          </w:tcPr>
          <w:p>
            <w:pPr>
              <w:pStyle w:val="TableContents"/>
              <w:widowControl w:val="false"/>
              <w:rPr>
                <w:rFonts w:ascii="Arial" w:hAnsi="Arial"/>
                <w:sz w:val="20"/>
                <w:szCs w:val="20"/>
              </w:rPr>
            </w:pPr>
            <w:r>
              <w:rPr>
                <w:rFonts w:ascii="Arial" w:hAnsi="Arial"/>
                <w:sz w:val="20"/>
                <w:szCs w:val="20"/>
              </w:rPr>
              <w:t>Acid</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3000gp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3000</w:t>
            </w:r>
          </w:p>
        </w:tc>
      </w:tr>
      <w:tr>
        <w:trPr/>
        <w:tc>
          <w:tcPr>
            <w:tcW w:w="809" w:type="dxa"/>
            <w:tcBorders/>
          </w:tcPr>
          <w:p>
            <w:pPr>
              <w:pStyle w:val="TableContents"/>
              <w:widowControl w:val="false"/>
              <w:rPr>
                <w:rFonts w:ascii="Arial" w:hAnsi="Arial"/>
                <w:sz w:val="20"/>
                <w:szCs w:val="20"/>
              </w:rPr>
            </w:pPr>
            <w:r>
              <w:rPr>
                <w:rFonts w:ascii="Arial" w:hAnsi="Arial"/>
                <w:sz w:val="20"/>
                <w:szCs w:val="20"/>
              </w:rPr>
              <w:t>89</w:t>
            </w:r>
          </w:p>
        </w:tc>
        <w:tc>
          <w:tcPr>
            <w:tcW w:w="1980" w:type="dxa"/>
            <w:tcBorders/>
          </w:tcPr>
          <w:p>
            <w:pPr>
              <w:pStyle w:val="TableContents"/>
              <w:widowControl w:val="false"/>
              <w:rPr>
                <w:rFonts w:ascii="Arial" w:hAnsi="Arial"/>
                <w:sz w:val="20"/>
                <w:szCs w:val="20"/>
              </w:rPr>
            </w:pPr>
            <w:r>
              <w:rPr>
                <w:rFonts w:ascii="Arial" w:hAnsi="Arial"/>
                <w:sz w:val="20"/>
                <w:szCs w:val="20"/>
              </w:rPr>
              <w:t>Sarcophagus (c5)</w:t>
            </w:r>
          </w:p>
        </w:tc>
        <w:tc>
          <w:tcPr>
            <w:tcW w:w="894" w:type="dxa"/>
            <w:tcBorders/>
          </w:tcPr>
          <w:p>
            <w:pPr>
              <w:pStyle w:val="TableContents"/>
              <w:widowControl w:val="false"/>
              <w:rPr>
                <w:rFonts w:ascii="Arial" w:hAnsi="Arial"/>
                <w:sz w:val="20"/>
                <w:szCs w:val="20"/>
              </w:rPr>
            </w:pPr>
            <w:r>
              <w:rPr>
                <w:rFonts w:ascii="Arial" w:hAnsi="Arial"/>
                <w:sz w:val="20"/>
                <w:szCs w:val="20"/>
              </w:rPr>
              <w:t>Yes</w:t>
            </w:r>
          </w:p>
        </w:tc>
        <w:tc>
          <w:tcPr>
            <w:tcW w:w="1446" w:type="dxa"/>
            <w:tcBorders/>
          </w:tcPr>
          <w:p>
            <w:pPr>
              <w:pStyle w:val="TableContents"/>
              <w:widowControl w:val="false"/>
              <w:rPr>
                <w:rFonts w:ascii="Arial" w:hAnsi="Arial"/>
                <w:sz w:val="20"/>
                <w:szCs w:val="20"/>
              </w:rPr>
            </w:pPr>
            <w:r>
              <w:rPr>
                <w:rFonts w:ascii="Arial" w:hAnsi="Arial"/>
                <w:sz w:val="20"/>
                <w:szCs w:val="20"/>
              </w:rPr>
              <w:t>Electric Glyph-Chaos</w:t>
            </w:r>
          </w:p>
        </w:tc>
        <w:tc>
          <w:tcPr>
            <w:tcW w:w="3600" w:type="dxa"/>
            <w:tcBorders/>
          </w:tcPr>
          <w:p>
            <w:pPr>
              <w:pStyle w:val="TableContents"/>
              <w:widowControl w:val="false"/>
              <w:rPr>
                <w:rFonts w:ascii="Arial" w:hAnsi="Arial"/>
                <w:sz w:val="20"/>
                <w:szCs w:val="20"/>
              </w:rPr>
            </w:pPr>
            <w:r>
              <w:rPr>
                <w:rFonts w:ascii="Arial" w:hAnsi="Arial"/>
                <w:sz w:val="20"/>
                <w:szCs w:val="20"/>
              </w:rPr>
              <w:t xml:space="preserve">Sharp arming sword, plate armor, silver trumpet, gold crown, gold ring and necklace, </w:t>
            </w:r>
            <w:r>
              <w:rPr>
                <w:rFonts w:ascii="Arial" w:hAnsi="Arial"/>
                <w:i/>
                <w:iCs/>
                <w:sz w:val="20"/>
                <w:szCs w:val="20"/>
              </w:rPr>
              <w:t>Buckler of Power</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2900</w:t>
            </w:r>
          </w:p>
        </w:tc>
      </w:tr>
      <w:tr>
        <w:trPr/>
        <w:tc>
          <w:tcPr>
            <w:tcW w:w="809" w:type="dxa"/>
            <w:tcBorders/>
          </w:tcPr>
          <w:p>
            <w:pPr>
              <w:pStyle w:val="TableContents"/>
              <w:widowControl w:val="false"/>
              <w:rPr>
                <w:rFonts w:ascii="Arial" w:hAnsi="Arial"/>
                <w:sz w:val="20"/>
                <w:szCs w:val="20"/>
              </w:rPr>
            </w:pPr>
            <w:r>
              <w:rPr>
                <w:rFonts w:ascii="Arial" w:hAnsi="Arial"/>
                <w:sz w:val="20"/>
                <w:szCs w:val="20"/>
              </w:rPr>
              <w:t>90</w:t>
            </w:r>
          </w:p>
        </w:tc>
        <w:tc>
          <w:tcPr>
            <w:tcW w:w="1980" w:type="dxa"/>
            <w:tcBorders/>
          </w:tcPr>
          <w:p>
            <w:pPr>
              <w:pStyle w:val="TableContents"/>
              <w:widowControl w:val="false"/>
              <w:rPr>
                <w:rFonts w:ascii="Arial" w:hAnsi="Arial"/>
                <w:sz w:val="20"/>
                <w:szCs w:val="20"/>
              </w:rPr>
            </w:pPr>
            <w:r>
              <w:rPr>
                <w:rFonts w:ascii="Arial" w:hAnsi="Arial"/>
                <w:sz w:val="20"/>
                <w:szCs w:val="20"/>
              </w:rPr>
              <w:t>Jar</w:t>
            </w:r>
          </w:p>
        </w:tc>
        <w:tc>
          <w:tcPr>
            <w:tcW w:w="894" w:type="dxa"/>
            <w:tcBorders/>
          </w:tcPr>
          <w:p>
            <w:pPr>
              <w:pStyle w:val="TableContents"/>
              <w:widowControl w:val="false"/>
              <w:rPr>
                <w:rFonts w:ascii="Arial" w:hAnsi="Arial"/>
                <w:sz w:val="20"/>
                <w:szCs w:val="20"/>
              </w:rPr>
            </w:pPr>
            <w:r>
              <w:rPr>
                <w:rFonts w:ascii="Arial" w:hAnsi="Arial"/>
                <w:sz w:val="20"/>
                <w:szCs w:val="20"/>
              </w:rPr>
              <w:t>Sealed</w:t>
            </w:r>
          </w:p>
        </w:tc>
        <w:tc>
          <w:tcPr>
            <w:tcW w:w="1446"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1 huge emerald</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3000</w:t>
            </w:r>
          </w:p>
        </w:tc>
      </w:tr>
      <w:tr>
        <w:trPr/>
        <w:tc>
          <w:tcPr>
            <w:tcW w:w="809" w:type="dxa"/>
            <w:tcBorders/>
          </w:tcPr>
          <w:p>
            <w:pPr>
              <w:pStyle w:val="TableContents"/>
              <w:widowControl w:val="false"/>
              <w:rPr>
                <w:rFonts w:ascii="Arial" w:hAnsi="Arial"/>
                <w:sz w:val="20"/>
                <w:szCs w:val="20"/>
              </w:rPr>
            </w:pPr>
            <w:r>
              <w:rPr>
                <w:rFonts w:ascii="Arial" w:hAnsi="Arial"/>
                <w:sz w:val="20"/>
                <w:szCs w:val="20"/>
              </w:rPr>
              <w:t>91</w:t>
            </w:r>
          </w:p>
        </w:tc>
        <w:tc>
          <w:tcPr>
            <w:tcW w:w="1980" w:type="dxa"/>
            <w:tcBorders/>
          </w:tcPr>
          <w:p>
            <w:pPr>
              <w:pStyle w:val="TableContents"/>
              <w:widowControl w:val="false"/>
              <w:rPr>
                <w:rFonts w:ascii="Arial" w:hAnsi="Arial"/>
                <w:sz w:val="20"/>
                <w:szCs w:val="20"/>
              </w:rPr>
            </w:pPr>
            <w:r>
              <w:rPr>
                <w:rFonts w:ascii="Arial" w:hAnsi="Arial"/>
                <w:sz w:val="20"/>
                <w:szCs w:val="20"/>
              </w:rPr>
              <w:t>Pile</w:t>
            </w:r>
          </w:p>
        </w:tc>
        <w:tc>
          <w:tcPr>
            <w:tcW w:w="894" w:type="dxa"/>
            <w:tcBorders/>
          </w:tcPr>
          <w:p>
            <w:pPr>
              <w:pStyle w:val="TableContents"/>
              <w:widowControl w:val="false"/>
              <w:rPr>
                <w:rFonts w:ascii="Arial" w:hAnsi="Arial"/>
                <w:sz w:val="20"/>
                <w:szCs w:val="20"/>
              </w:rPr>
            </w:pPr>
            <w:r>
              <w:rPr>
                <w:rFonts w:ascii="Arial" w:hAnsi="Arial"/>
                <w:sz w:val="20"/>
                <w:szCs w:val="20"/>
              </w:rPr>
              <w:t>No</w:t>
            </w:r>
          </w:p>
        </w:tc>
        <w:tc>
          <w:tcPr>
            <w:tcW w:w="1446"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104 25-pound copper bars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2600</w:t>
            </w:r>
          </w:p>
        </w:tc>
      </w:tr>
      <w:tr>
        <w:trPr/>
        <w:tc>
          <w:tcPr>
            <w:tcW w:w="809" w:type="dxa"/>
            <w:tcBorders/>
          </w:tcPr>
          <w:p>
            <w:pPr>
              <w:pStyle w:val="TableContents"/>
              <w:widowControl w:val="false"/>
              <w:rPr>
                <w:rFonts w:ascii="Arial" w:hAnsi="Arial"/>
                <w:sz w:val="20"/>
                <w:szCs w:val="20"/>
              </w:rPr>
            </w:pPr>
            <w:r>
              <w:rPr>
                <w:rFonts w:ascii="Arial" w:hAnsi="Arial"/>
                <w:sz w:val="20"/>
                <w:szCs w:val="20"/>
              </w:rPr>
              <w:t>92</w:t>
            </w:r>
          </w:p>
        </w:tc>
        <w:tc>
          <w:tcPr>
            <w:tcW w:w="1980" w:type="dxa"/>
            <w:tcBorders/>
          </w:tcPr>
          <w:p>
            <w:pPr>
              <w:pStyle w:val="TableContents"/>
              <w:widowControl w:val="false"/>
              <w:rPr>
                <w:rFonts w:ascii="Arial" w:hAnsi="Arial"/>
                <w:sz w:val="20"/>
                <w:szCs w:val="20"/>
              </w:rPr>
            </w:pPr>
            <w:r>
              <w:rPr>
                <w:rFonts w:ascii="Arial" w:hAnsi="Arial"/>
                <w:sz w:val="20"/>
                <w:szCs w:val="20"/>
              </w:rPr>
              <w:t>Secret</w:t>
            </w:r>
          </w:p>
        </w:tc>
        <w:tc>
          <w:tcPr>
            <w:tcW w:w="894" w:type="dxa"/>
            <w:tcBorders/>
          </w:tcPr>
          <w:p>
            <w:pPr>
              <w:pStyle w:val="TableContents"/>
              <w:widowControl w:val="false"/>
              <w:rPr>
                <w:rFonts w:ascii="Arial" w:hAnsi="Arial"/>
                <w:sz w:val="20"/>
                <w:szCs w:val="20"/>
              </w:rPr>
            </w:pPr>
            <w:r>
              <w:rPr>
                <w:rFonts w:ascii="Arial" w:hAnsi="Arial"/>
                <w:sz w:val="20"/>
                <w:szCs w:val="20"/>
              </w:rPr>
              <w:t>No</w:t>
            </w:r>
          </w:p>
        </w:tc>
        <w:tc>
          <w:tcPr>
            <w:tcW w:w="1446"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2 huge topaz</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2000</w:t>
            </w:r>
          </w:p>
        </w:tc>
      </w:tr>
      <w:tr>
        <w:trPr/>
        <w:tc>
          <w:tcPr>
            <w:tcW w:w="809" w:type="dxa"/>
            <w:tcBorders/>
          </w:tcPr>
          <w:p>
            <w:pPr>
              <w:pStyle w:val="TableContents"/>
              <w:widowControl w:val="false"/>
              <w:rPr>
                <w:rFonts w:ascii="Arial" w:hAnsi="Arial"/>
                <w:sz w:val="20"/>
                <w:szCs w:val="20"/>
              </w:rPr>
            </w:pPr>
            <w:r>
              <w:rPr>
                <w:rFonts w:ascii="Arial" w:hAnsi="Arial"/>
                <w:sz w:val="20"/>
                <w:szCs w:val="20"/>
              </w:rPr>
              <w:t>93</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894" w:type="dxa"/>
            <w:tcBorders/>
          </w:tcPr>
          <w:p>
            <w:pPr>
              <w:pStyle w:val="TableContents"/>
              <w:widowControl w:val="false"/>
              <w:rPr>
                <w:rFonts w:ascii="Arial" w:hAnsi="Arial"/>
                <w:sz w:val="20"/>
                <w:szCs w:val="20"/>
              </w:rPr>
            </w:pPr>
            <w:r>
              <w:rPr>
                <w:rFonts w:ascii="Arial" w:hAnsi="Arial"/>
                <w:sz w:val="20"/>
                <w:szCs w:val="20"/>
              </w:rPr>
              <w:t>Yes</w:t>
            </w:r>
          </w:p>
        </w:tc>
        <w:tc>
          <w:tcPr>
            <w:tcW w:w="1446" w:type="dxa"/>
            <w:tcBorders/>
          </w:tcPr>
          <w:p>
            <w:pPr>
              <w:pStyle w:val="TableContents"/>
              <w:widowControl w:val="false"/>
              <w:rPr>
                <w:rFonts w:ascii="Arial" w:hAnsi="Arial"/>
                <w:sz w:val="20"/>
                <w:szCs w:val="20"/>
              </w:rPr>
            </w:pPr>
            <w:r>
              <w:rPr>
                <w:rFonts w:ascii="Arial" w:hAnsi="Arial"/>
                <w:sz w:val="20"/>
                <w:szCs w:val="20"/>
              </w:rPr>
              <w:t>Blade</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2200gp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2200</w:t>
            </w:r>
          </w:p>
        </w:tc>
      </w:tr>
      <w:tr>
        <w:trPr/>
        <w:tc>
          <w:tcPr>
            <w:tcW w:w="809" w:type="dxa"/>
            <w:tcBorders/>
          </w:tcPr>
          <w:p>
            <w:pPr>
              <w:pStyle w:val="TableContents"/>
              <w:widowControl w:val="false"/>
              <w:rPr>
                <w:rFonts w:ascii="Arial" w:hAnsi="Arial"/>
                <w:sz w:val="20"/>
                <w:szCs w:val="20"/>
              </w:rPr>
            </w:pPr>
            <w:r>
              <w:rPr>
                <w:rFonts w:ascii="Arial" w:hAnsi="Arial"/>
                <w:sz w:val="20"/>
                <w:szCs w:val="20"/>
              </w:rPr>
              <w:t>94</w:t>
            </w:r>
          </w:p>
        </w:tc>
        <w:tc>
          <w:tcPr>
            <w:tcW w:w="1980" w:type="dxa"/>
            <w:tcBorders/>
          </w:tcPr>
          <w:p>
            <w:pPr>
              <w:pStyle w:val="TableContents"/>
              <w:widowControl w:val="false"/>
              <w:rPr>
                <w:rFonts w:ascii="Arial" w:hAnsi="Arial"/>
                <w:sz w:val="20"/>
                <w:szCs w:val="20"/>
              </w:rPr>
            </w:pPr>
            <w:r>
              <w:rPr>
                <w:rFonts w:ascii="Arial" w:hAnsi="Arial"/>
                <w:sz w:val="20"/>
                <w:szCs w:val="20"/>
              </w:rPr>
              <w:t>Iron Bnd Chest (c3)</w:t>
            </w:r>
          </w:p>
        </w:tc>
        <w:tc>
          <w:tcPr>
            <w:tcW w:w="894" w:type="dxa"/>
            <w:tcBorders/>
          </w:tcPr>
          <w:p>
            <w:pPr>
              <w:pStyle w:val="TableContents"/>
              <w:widowControl w:val="false"/>
              <w:rPr>
                <w:rFonts w:ascii="Arial" w:hAnsi="Arial"/>
                <w:sz w:val="20"/>
                <w:szCs w:val="20"/>
              </w:rPr>
            </w:pPr>
            <w:r>
              <w:rPr>
                <w:rFonts w:ascii="Arial" w:hAnsi="Arial"/>
                <w:sz w:val="20"/>
                <w:szCs w:val="20"/>
              </w:rPr>
              <w:t>Yes</w:t>
            </w:r>
          </w:p>
        </w:tc>
        <w:tc>
          <w:tcPr>
            <w:tcW w:w="1446"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2300gp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2300</w:t>
            </w:r>
          </w:p>
        </w:tc>
      </w:tr>
      <w:tr>
        <w:trPr/>
        <w:tc>
          <w:tcPr>
            <w:tcW w:w="809" w:type="dxa"/>
            <w:tcBorders/>
          </w:tcPr>
          <w:p>
            <w:pPr>
              <w:pStyle w:val="TableContents"/>
              <w:widowControl w:val="false"/>
              <w:rPr>
                <w:rFonts w:ascii="Arial" w:hAnsi="Arial"/>
                <w:sz w:val="20"/>
                <w:szCs w:val="20"/>
              </w:rPr>
            </w:pPr>
            <w:r>
              <w:rPr>
                <w:rFonts w:ascii="Arial" w:hAnsi="Arial"/>
                <w:sz w:val="20"/>
                <w:szCs w:val="20"/>
              </w:rPr>
              <w:t>95</w:t>
            </w:r>
          </w:p>
        </w:tc>
        <w:tc>
          <w:tcPr>
            <w:tcW w:w="1980" w:type="dxa"/>
            <w:tcBorders/>
          </w:tcPr>
          <w:p>
            <w:pPr>
              <w:pStyle w:val="TableContents"/>
              <w:widowControl w:val="false"/>
              <w:rPr>
                <w:rFonts w:ascii="Arial" w:hAnsi="Arial"/>
                <w:sz w:val="20"/>
                <w:szCs w:val="20"/>
              </w:rPr>
            </w:pPr>
            <w:r>
              <w:rPr>
                <w:rFonts w:ascii="Arial" w:hAnsi="Arial"/>
                <w:sz w:val="20"/>
                <w:szCs w:val="20"/>
              </w:rPr>
              <w:t>Coffer (c4)</w:t>
            </w:r>
          </w:p>
        </w:tc>
        <w:tc>
          <w:tcPr>
            <w:tcW w:w="894" w:type="dxa"/>
            <w:tcBorders/>
          </w:tcPr>
          <w:p>
            <w:pPr>
              <w:pStyle w:val="TableContents"/>
              <w:widowControl w:val="false"/>
              <w:rPr>
                <w:rFonts w:ascii="Arial" w:hAnsi="Arial"/>
                <w:sz w:val="20"/>
                <w:szCs w:val="20"/>
              </w:rPr>
            </w:pPr>
            <w:r>
              <w:rPr>
                <w:rFonts w:ascii="Arial" w:hAnsi="Arial"/>
                <w:sz w:val="20"/>
                <w:szCs w:val="20"/>
              </w:rPr>
              <w:t>Wizard</w:t>
            </w:r>
          </w:p>
        </w:tc>
        <w:tc>
          <w:tcPr>
            <w:tcW w:w="1446"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2 huge sapphires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3000</w:t>
            </w:r>
          </w:p>
        </w:tc>
      </w:tr>
      <w:tr>
        <w:trPr/>
        <w:tc>
          <w:tcPr>
            <w:tcW w:w="809" w:type="dxa"/>
            <w:tcBorders/>
          </w:tcPr>
          <w:p>
            <w:pPr>
              <w:pStyle w:val="TableContents"/>
              <w:widowControl w:val="false"/>
              <w:rPr>
                <w:rFonts w:ascii="Arial" w:hAnsi="Arial"/>
                <w:sz w:val="20"/>
                <w:szCs w:val="20"/>
              </w:rPr>
            </w:pPr>
            <w:r>
              <w:rPr>
                <w:rFonts w:ascii="Arial" w:hAnsi="Arial"/>
                <w:sz w:val="20"/>
                <w:szCs w:val="20"/>
              </w:rPr>
              <w:t>96</w:t>
            </w:r>
          </w:p>
        </w:tc>
        <w:tc>
          <w:tcPr>
            <w:tcW w:w="1980" w:type="dxa"/>
            <w:tcBorders/>
          </w:tcPr>
          <w:p>
            <w:pPr>
              <w:pStyle w:val="TableContents"/>
              <w:widowControl w:val="false"/>
              <w:rPr>
                <w:rFonts w:ascii="Arial" w:hAnsi="Arial"/>
                <w:sz w:val="20"/>
                <w:szCs w:val="20"/>
              </w:rPr>
            </w:pPr>
            <w:r>
              <w:rPr>
                <w:rFonts w:ascii="Arial" w:hAnsi="Arial"/>
                <w:sz w:val="20"/>
                <w:szCs w:val="20"/>
              </w:rPr>
              <w:t>Coffer (c4)</w:t>
            </w:r>
          </w:p>
        </w:tc>
        <w:tc>
          <w:tcPr>
            <w:tcW w:w="894" w:type="dxa"/>
            <w:tcBorders/>
          </w:tcPr>
          <w:p>
            <w:pPr>
              <w:pStyle w:val="TableContents"/>
              <w:widowControl w:val="false"/>
              <w:rPr>
                <w:rFonts w:ascii="Arial" w:hAnsi="Arial"/>
                <w:sz w:val="20"/>
                <w:szCs w:val="20"/>
              </w:rPr>
            </w:pPr>
            <w:r>
              <w:rPr>
                <w:rFonts w:ascii="Arial" w:hAnsi="Arial"/>
                <w:sz w:val="20"/>
                <w:szCs w:val="20"/>
              </w:rPr>
              <w:t>Yes</w:t>
            </w:r>
          </w:p>
        </w:tc>
        <w:tc>
          <w:tcPr>
            <w:tcW w:w="1446"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4 very large emeralds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2400</w:t>
            </w:r>
          </w:p>
        </w:tc>
      </w:tr>
      <w:tr>
        <w:trPr/>
        <w:tc>
          <w:tcPr>
            <w:tcW w:w="809" w:type="dxa"/>
            <w:tcBorders/>
          </w:tcPr>
          <w:p>
            <w:pPr>
              <w:pStyle w:val="TableContents"/>
              <w:widowControl w:val="false"/>
              <w:rPr>
                <w:rFonts w:ascii="Arial" w:hAnsi="Arial"/>
                <w:sz w:val="20"/>
                <w:szCs w:val="20"/>
              </w:rPr>
            </w:pPr>
            <w:r>
              <w:rPr>
                <w:rFonts w:ascii="Arial" w:hAnsi="Arial"/>
                <w:sz w:val="20"/>
                <w:szCs w:val="20"/>
              </w:rPr>
              <w:t>97</w:t>
            </w:r>
          </w:p>
        </w:tc>
        <w:tc>
          <w:tcPr>
            <w:tcW w:w="1980" w:type="dxa"/>
            <w:tcBorders/>
          </w:tcPr>
          <w:p>
            <w:pPr>
              <w:pStyle w:val="TableContents"/>
              <w:widowControl w:val="false"/>
              <w:rPr>
                <w:rFonts w:ascii="Arial" w:hAnsi="Arial"/>
                <w:sz w:val="20"/>
                <w:szCs w:val="20"/>
              </w:rPr>
            </w:pPr>
            <w:r>
              <w:rPr>
                <w:rFonts w:ascii="Arial" w:hAnsi="Arial"/>
                <w:sz w:val="20"/>
                <w:szCs w:val="20"/>
              </w:rPr>
              <w:t>Iron Bnd Chest (c3)</w:t>
            </w:r>
          </w:p>
        </w:tc>
        <w:tc>
          <w:tcPr>
            <w:tcW w:w="894" w:type="dxa"/>
            <w:tcBorders/>
          </w:tcPr>
          <w:p>
            <w:pPr>
              <w:pStyle w:val="TableContents"/>
              <w:widowControl w:val="false"/>
              <w:rPr>
                <w:rFonts w:ascii="Arial" w:hAnsi="Arial"/>
                <w:sz w:val="20"/>
                <w:szCs w:val="20"/>
              </w:rPr>
            </w:pPr>
            <w:r>
              <w:rPr>
                <w:rFonts w:ascii="Arial" w:hAnsi="Arial"/>
                <w:sz w:val="20"/>
                <w:szCs w:val="20"/>
              </w:rPr>
              <w:t>Yes</w:t>
            </w:r>
          </w:p>
        </w:tc>
        <w:tc>
          <w:tcPr>
            <w:tcW w:w="1446" w:type="dxa"/>
            <w:tcBorders/>
          </w:tcPr>
          <w:p>
            <w:pPr>
              <w:pStyle w:val="TableContents"/>
              <w:widowControl w:val="false"/>
              <w:rPr>
                <w:rFonts w:ascii="Arial" w:hAnsi="Arial"/>
                <w:sz w:val="20"/>
                <w:szCs w:val="20"/>
              </w:rPr>
            </w:pPr>
            <w:r>
              <w:rPr>
                <w:rFonts w:ascii="Arial" w:hAnsi="Arial"/>
                <w:sz w:val="20"/>
                <w:szCs w:val="20"/>
              </w:rPr>
              <w:t>Poison Gas</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2700gp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2700</w:t>
            </w:r>
          </w:p>
        </w:tc>
      </w:tr>
      <w:tr>
        <w:trPr/>
        <w:tc>
          <w:tcPr>
            <w:tcW w:w="809" w:type="dxa"/>
            <w:tcBorders/>
          </w:tcPr>
          <w:p>
            <w:pPr>
              <w:pStyle w:val="TableContents"/>
              <w:widowControl w:val="false"/>
              <w:rPr>
                <w:rFonts w:ascii="Arial" w:hAnsi="Arial"/>
                <w:sz w:val="20"/>
                <w:szCs w:val="20"/>
              </w:rPr>
            </w:pPr>
            <w:r>
              <w:rPr>
                <w:rFonts w:ascii="Arial" w:hAnsi="Arial"/>
                <w:sz w:val="20"/>
                <w:szCs w:val="20"/>
              </w:rPr>
              <w:t>98</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894" w:type="dxa"/>
            <w:tcBorders/>
          </w:tcPr>
          <w:p>
            <w:pPr>
              <w:pStyle w:val="TableContents"/>
              <w:widowControl w:val="false"/>
              <w:rPr>
                <w:rFonts w:ascii="Arial" w:hAnsi="Arial"/>
                <w:sz w:val="20"/>
                <w:szCs w:val="20"/>
              </w:rPr>
            </w:pPr>
            <w:r>
              <w:rPr>
                <w:rFonts w:ascii="Arial" w:hAnsi="Arial"/>
                <w:sz w:val="20"/>
                <w:szCs w:val="20"/>
              </w:rPr>
              <w:t>Yes</w:t>
            </w:r>
          </w:p>
        </w:tc>
        <w:tc>
          <w:tcPr>
            <w:tcW w:w="1446" w:type="dxa"/>
            <w:tcBorders/>
          </w:tcPr>
          <w:p>
            <w:pPr>
              <w:pStyle w:val="TableContents"/>
              <w:widowControl w:val="false"/>
              <w:rPr>
                <w:rFonts w:ascii="Arial" w:hAnsi="Arial"/>
                <w:sz w:val="20"/>
                <w:szCs w:val="20"/>
              </w:rPr>
            </w:pPr>
            <w:r>
              <w:rPr>
                <w:rFonts w:ascii="Arial" w:hAnsi="Arial"/>
                <w:sz w:val="20"/>
                <w:szCs w:val="20"/>
              </w:rPr>
              <w:t>Stone</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2300sp</w:t>
            </w:r>
          </w:p>
        </w:tc>
        <w:tc>
          <w:tcPr>
            <w:tcW w:w="1240" w:type="dxa"/>
            <w:tcBorders/>
          </w:tcPr>
          <w:p>
            <w:pPr>
              <w:pStyle w:val="TableContents"/>
              <w:widowControl w:val="false"/>
              <w:rPr>
                <w:rFonts w:ascii="Arial" w:hAnsi="Arial"/>
                <w:sz w:val="20"/>
                <w:szCs w:val="20"/>
              </w:rPr>
            </w:pPr>
            <w:r>
              <w:rPr>
                <w:rFonts w:ascii="Arial" w:hAnsi="Arial"/>
                <w:sz w:val="20"/>
                <w:szCs w:val="20"/>
              </w:rPr>
              <w:t>2300</w:t>
            </w:r>
          </w:p>
        </w:tc>
      </w:tr>
      <w:tr>
        <w:trPr/>
        <w:tc>
          <w:tcPr>
            <w:tcW w:w="809" w:type="dxa"/>
            <w:tcBorders/>
          </w:tcPr>
          <w:p>
            <w:pPr>
              <w:pStyle w:val="TableContents"/>
              <w:widowControl w:val="false"/>
              <w:rPr>
                <w:rFonts w:ascii="Arial" w:hAnsi="Arial"/>
                <w:sz w:val="20"/>
                <w:szCs w:val="20"/>
              </w:rPr>
            </w:pPr>
            <w:r>
              <w:rPr>
                <w:rFonts w:ascii="Arial" w:hAnsi="Arial"/>
                <w:sz w:val="20"/>
                <w:szCs w:val="20"/>
              </w:rPr>
              <w:t>99</w:t>
            </w:r>
          </w:p>
        </w:tc>
        <w:tc>
          <w:tcPr>
            <w:tcW w:w="1980" w:type="dxa"/>
            <w:tcBorders/>
          </w:tcPr>
          <w:p>
            <w:pPr>
              <w:pStyle w:val="TableContents"/>
              <w:widowControl w:val="false"/>
              <w:rPr>
                <w:rFonts w:ascii="Arial" w:hAnsi="Arial"/>
                <w:sz w:val="20"/>
                <w:szCs w:val="20"/>
              </w:rPr>
            </w:pPr>
            <w:r>
              <w:rPr>
                <w:rFonts w:ascii="Arial" w:hAnsi="Arial"/>
                <w:sz w:val="20"/>
                <w:szCs w:val="20"/>
              </w:rPr>
              <w:t>Stone Trunk (c5)</w:t>
            </w:r>
          </w:p>
        </w:tc>
        <w:tc>
          <w:tcPr>
            <w:tcW w:w="894" w:type="dxa"/>
            <w:tcBorders/>
          </w:tcPr>
          <w:p>
            <w:pPr>
              <w:pStyle w:val="TableContents"/>
              <w:widowControl w:val="false"/>
              <w:rPr>
                <w:rFonts w:ascii="Arial" w:hAnsi="Arial"/>
                <w:sz w:val="20"/>
                <w:szCs w:val="20"/>
              </w:rPr>
            </w:pPr>
            <w:r>
              <w:rPr>
                <w:rFonts w:ascii="Arial" w:hAnsi="Arial"/>
                <w:sz w:val="20"/>
                <w:szCs w:val="20"/>
              </w:rPr>
              <w:t>Yes</w:t>
            </w:r>
          </w:p>
        </w:tc>
        <w:tc>
          <w:tcPr>
            <w:tcW w:w="1446" w:type="dxa"/>
            <w:tcBorders/>
          </w:tcPr>
          <w:p>
            <w:pPr>
              <w:pStyle w:val="TableContents"/>
              <w:widowControl w:val="false"/>
              <w:rPr>
                <w:rFonts w:ascii="Arial" w:hAnsi="Arial"/>
                <w:sz w:val="20"/>
                <w:szCs w:val="20"/>
              </w:rPr>
            </w:pPr>
            <w:r>
              <w:rPr>
                <w:rFonts w:ascii="Arial" w:hAnsi="Arial"/>
                <w:sz w:val="20"/>
                <w:szCs w:val="20"/>
              </w:rPr>
              <w:t>Needle</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29000sp;</w:t>
            </w:r>
            <w:r>
              <w:rPr>
                <w:rFonts w:ascii="Arial" w:hAnsi="Arial"/>
                <w:i/>
                <w:iCs/>
                <w:sz w:val="20"/>
                <w:szCs w:val="20"/>
              </w:rPr>
              <w:t xml:space="preserve"> MU Scrolls Hold Portal, Earth Shift</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2900</w:t>
            </w:r>
          </w:p>
        </w:tc>
      </w:tr>
      <w:tr>
        <w:trPr>
          <w:trHeight w:val="290" w:hRule="atLeast"/>
        </w:trPr>
        <w:tc>
          <w:tcPr>
            <w:tcW w:w="809" w:type="dxa"/>
            <w:tcBorders/>
          </w:tcPr>
          <w:p>
            <w:pPr>
              <w:pStyle w:val="TableContents"/>
              <w:widowControl w:val="false"/>
              <w:rPr>
                <w:rFonts w:ascii="Arial" w:hAnsi="Arial"/>
                <w:sz w:val="20"/>
                <w:szCs w:val="20"/>
              </w:rPr>
            </w:pPr>
            <w:r>
              <w:rPr>
                <w:rFonts w:ascii="Arial" w:hAnsi="Arial"/>
                <w:sz w:val="20"/>
                <w:szCs w:val="20"/>
              </w:rPr>
              <w:t>00</w:t>
            </w:r>
          </w:p>
        </w:tc>
        <w:tc>
          <w:tcPr>
            <w:tcW w:w="1980" w:type="dxa"/>
            <w:tcBorders/>
          </w:tcPr>
          <w:p>
            <w:pPr>
              <w:pStyle w:val="TableContents"/>
              <w:widowControl w:val="false"/>
              <w:rPr>
                <w:rFonts w:ascii="Arial" w:hAnsi="Arial"/>
                <w:sz w:val="20"/>
                <w:szCs w:val="20"/>
              </w:rPr>
            </w:pPr>
            <w:r>
              <w:rPr>
                <w:rFonts w:ascii="Arial" w:hAnsi="Arial"/>
                <w:sz w:val="20"/>
                <w:szCs w:val="20"/>
              </w:rPr>
              <w:t>Iron Chest (C6)</w:t>
            </w:r>
          </w:p>
        </w:tc>
        <w:tc>
          <w:tcPr>
            <w:tcW w:w="894" w:type="dxa"/>
            <w:tcBorders/>
          </w:tcPr>
          <w:p>
            <w:pPr>
              <w:pStyle w:val="TableContents"/>
              <w:widowControl w:val="false"/>
              <w:rPr>
                <w:rFonts w:ascii="Arial" w:hAnsi="Arial"/>
                <w:sz w:val="20"/>
                <w:szCs w:val="20"/>
              </w:rPr>
            </w:pPr>
            <w:r>
              <w:rPr>
                <w:rFonts w:ascii="Arial" w:hAnsi="Arial"/>
                <w:sz w:val="20"/>
                <w:szCs w:val="20"/>
              </w:rPr>
              <w:t>Yes</w:t>
            </w:r>
          </w:p>
        </w:tc>
        <w:tc>
          <w:tcPr>
            <w:tcW w:w="1446"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2700gp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2700</w:t>
            </w:r>
          </w:p>
        </w:tc>
      </w:tr>
    </w:tbl>
    <w:p>
      <w:pPr>
        <w:pStyle w:val="Normal"/>
        <w:bidi w:val="0"/>
        <w:spacing w:before="0" w:after="160"/>
        <w:contextualSpacing/>
        <w:jc w:val="center"/>
        <w:rPr>
          <w:rFonts w:ascii="Arial" w:hAnsi="Arial"/>
          <w:sz w:val="20"/>
          <w:szCs w:val="20"/>
        </w:rPr>
      </w:pPr>
      <w:r>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Liberation Sans">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US" w:eastAsia="zh-CN" w:bidi="hi-IN"/>
    </w:rPr>
  </w:style>
  <w:style w:type="paragraph" w:styleId="Heading3">
    <w:name w:val="Heading 3"/>
    <w:basedOn w:val="Normal"/>
    <w:next w:val="Normal"/>
    <w:qFormat/>
    <w:pPr>
      <w:keepNext w:val="true"/>
      <w:keepLines/>
      <w:spacing w:before="40" w:after="0"/>
      <w:outlineLvl w:val="2"/>
    </w:pPr>
    <w:rPr>
      <w:rFonts w:ascii="Calibri Light" w:hAnsi="Calibri Light" w:eastAsia="Times New Roman" w:cs="Mangal"/>
      <w:color w:val="1F4D78"/>
      <w:szCs w:val="21"/>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TableContents">
    <w:name w:val="Table Contents"/>
    <w:basedOn w:val="Normal"/>
    <w:qFormat/>
    <w:pPr/>
    <w:rPr/>
  </w:style>
  <w:style w:type="paragraph" w:styleId="LONormal">
    <w:name w:val="LO-Normal"/>
    <w:qFormat/>
    <w:pPr>
      <w:widowControl/>
      <w:suppressAutoHyphens w:val="true"/>
      <w:overflowPunct w:val="true"/>
      <w:bidi w:val="0"/>
      <w:spacing w:before="0" w:after="0"/>
      <w:jc w:val="left"/>
    </w:pPr>
    <w:rPr>
      <w:rFonts w:ascii="Liberation Serif" w:hAnsi="Liberation Serif" w:eastAsia="NSimSun" w:cs="Lucida Sans"/>
      <w:color w:val="000000"/>
      <w:kern w:val="2"/>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63</TotalTime>
  <Application>LibreOffice/7.2.6.2$Windows_X86_64 LibreOffice_project/b0ec3a565991f7569a5a7f5d24fed7f52653d754</Application>
  <AppVersion>15.0000</AppVersion>
  <Pages>7</Pages>
  <Words>4677</Words>
  <Characters>20243</Characters>
  <CharactersWithSpaces>24417</CharactersWithSpaces>
  <Paragraphs>739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2023-03-03T15:01:24Z</dcterms:created>
  <dc:creator/>
  <dc:description/>
  <dc:language>en-US</dc:language>
  <cp:lastModifiedBy/>
  <dcterms:modified xsi:type="dcterms:W3CDTF">2023-03-04T17:57:53Z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